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1156E" w14:textId="77777777" w:rsidR="00CA0D71" w:rsidRDefault="00CA0D71">
      <w:pPr>
        <w:tabs>
          <w:tab w:val="right" w:pos="9072"/>
        </w:tabs>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3"/>
      </w:tblGrid>
      <w:tr w:rsidR="00CA0D71" w14:paraId="56184B94" w14:textId="77777777">
        <w:trPr>
          <w:trHeight w:hRule="exact" w:val="227"/>
        </w:trPr>
        <w:tc>
          <w:tcPr>
            <w:tcW w:w="9072" w:type="dxa"/>
            <w:tcBorders>
              <w:bottom w:val="single" w:sz="4" w:space="0" w:color="000000" w:themeColor="text1"/>
            </w:tcBorders>
          </w:tcPr>
          <w:p w14:paraId="457FE245" w14:textId="77777777" w:rsidR="00CA0D71" w:rsidRDefault="00CA0D71">
            <w:pPr>
              <w:ind w:left="-108"/>
            </w:pPr>
          </w:p>
        </w:tc>
      </w:tr>
      <w:tr w:rsidR="00CA0D71" w14:paraId="29C65E0C" w14:textId="77777777">
        <w:trPr>
          <w:trHeight w:hRule="exact" w:val="340"/>
        </w:trPr>
        <w:tc>
          <w:tcPr>
            <w:tcW w:w="9072" w:type="dxa"/>
            <w:tcBorders>
              <w:top w:val="single" w:sz="4" w:space="0" w:color="000000" w:themeColor="text1"/>
            </w:tcBorders>
          </w:tcPr>
          <w:p w14:paraId="7D1856C9" w14:textId="77777777" w:rsidR="00CA0D71" w:rsidRDefault="00CA0D71">
            <w:pPr>
              <w:ind w:left="-108"/>
            </w:pPr>
          </w:p>
        </w:tc>
      </w:tr>
      <w:tr w:rsidR="00CA0D71" w14:paraId="22B0DBBA" w14:textId="77777777">
        <w:tc>
          <w:tcPr>
            <w:tcW w:w="9072" w:type="dxa"/>
          </w:tcPr>
          <w:p w14:paraId="3A12C41B" w14:textId="77777777" w:rsidR="00CA0D71" w:rsidRDefault="008501B5">
            <w:pPr>
              <w:pStyle w:val="zzHaupttitel"/>
              <w:ind w:left="-108"/>
            </w:pPr>
            <w:r>
              <w:t>Überprüfungsbericht mit Definition der Gegenstände und Eckwerte bei geplanter Revision</w:t>
            </w:r>
          </w:p>
          <w:p w14:paraId="7CFA202A" w14:textId="77777777" w:rsidR="00CA0D71" w:rsidRDefault="00CA0D71">
            <w:pPr>
              <w:pStyle w:val="zzHaupttitel"/>
              <w:ind w:left="-108"/>
            </w:pPr>
          </w:p>
        </w:tc>
      </w:tr>
      <w:tr w:rsidR="00CA0D71" w14:paraId="0F84A438" w14:textId="77777777">
        <w:tc>
          <w:tcPr>
            <w:tcW w:w="9072" w:type="dxa"/>
          </w:tcPr>
          <w:p w14:paraId="75EA3AC5" w14:textId="77777777" w:rsidR="00CA0D71" w:rsidRDefault="008501B5">
            <w:pPr>
              <w:pStyle w:val="zzUntertitel"/>
              <w:ind w:left="-108"/>
            </w:pPr>
            <w:bookmarkStart w:id="0" w:name="Text1"/>
            <w:r>
              <w:t>5-Jahres-Überprüfung</w:t>
            </w:r>
            <w:bookmarkEnd w:id="0"/>
          </w:p>
          <w:p w14:paraId="35DD8D5B" w14:textId="77777777" w:rsidR="00CA0D71" w:rsidRDefault="008501B5">
            <w:pPr>
              <w:pStyle w:val="zzUntertitel"/>
              <w:ind w:left="-108"/>
            </w:pPr>
            <w:r>
              <w:rPr>
                <w:highlight w:val="lightGray"/>
              </w:rPr>
              <w:t>Beruf XY EBA/EFZ</w:t>
            </w:r>
          </w:p>
        </w:tc>
      </w:tr>
      <w:tr w:rsidR="00CA0D71" w14:paraId="0B028E44" w14:textId="77777777">
        <w:trPr>
          <w:cantSplit/>
          <w:trHeight w:hRule="exact" w:val="624"/>
        </w:trPr>
        <w:tc>
          <w:tcPr>
            <w:tcW w:w="9072" w:type="dxa"/>
            <w:tcBorders>
              <w:bottom w:val="single" w:sz="4" w:space="0" w:color="000000" w:themeColor="text1"/>
            </w:tcBorders>
          </w:tcPr>
          <w:p w14:paraId="6E9CA8BF" w14:textId="77777777" w:rsidR="00CA0D71" w:rsidRDefault="00CA0D71">
            <w:pPr>
              <w:ind w:left="-108"/>
            </w:pPr>
          </w:p>
        </w:tc>
      </w:tr>
    </w:tbl>
    <w:p w14:paraId="7C188950" w14:textId="77777777" w:rsidR="00CA0D71" w:rsidRDefault="00CA0D71"/>
    <w:p w14:paraId="5458AE42" w14:textId="77777777" w:rsidR="00CA0D71" w:rsidRDefault="00CA0D71"/>
    <w:p w14:paraId="6921FEE7" w14:textId="77777777" w:rsidR="00CA0D71" w:rsidRDefault="00CA0D71"/>
    <w:p w14:paraId="583CD775" w14:textId="77777777" w:rsidR="00CA0D71" w:rsidRDefault="00CA0D71"/>
    <w:p w14:paraId="312280CA" w14:textId="77777777" w:rsidR="00CA0D71" w:rsidRDefault="00CA0D71"/>
    <w:p w14:paraId="13B3A4B2" w14:textId="77777777" w:rsidR="00CA0D71" w:rsidRDefault="00CA0D71"/>
    <w:p w14:paraId="6DC1F5F0" w14:textId="77777777" w:rsidR="00CA0D71" w:rsidRDefault="00CA0D71"/>
    <w:p w14:paraId="4504D7A5" w14:textId="77777777" w:rsidR="00CA0D71" w:rsidRDefault="00CA0D71"/>
    <w:p w14:paraId="65D1BEAA" w14:textId="77777777" w:rsidR="00CA0D71" w:rsidRDefault="00CA0D71"/>
    <w:p w14:paraId="3A8C64E9" w14:textId="77777777" w:rsidR="00CA0D71" w:rsidRDefault="00CA0D71"/>
    <w:p w14:paraId="370820BA" w14:textId="77777777" w:rsidR="00CA0D71" w:rsidRDefault="00CA0D71"/>
    <w:p w14:paraId="4DDC507E" w14:textId="77777777" w:rsidR="00CA0D71" w:rsidRDefault="00CA0D71"/>
    <w:p w14:paraId="1808D235" w14:textId="77777777" w:rsidR="00CA0D71" w:rsidRDefault="00CA0D71"/>
    <w:p w14:paraId="25750C54" w14:textId="77777777" w:rsidR="00CA0D71" w:rsidRDefault="00CA0D71"/>
    <w:p w14:paraId="1666BA86" w14:textId="77777777" w:rsidR="00CA0D71" w:rsidRDefault="00CA0D71"/>
    <w:p w14:paraId="7E0E6F82" w14:textId="77777777" w:rsidR="00CA0D71" w:rsidRDefault="00CA0D71"/>
    <w:p w14:paraId="0AD8BD59" w14:textId="77777777" w:rsidR="00CA0D71" w:rsidRDefault="00CA0D71"/>
    <w:p w14:paraId="37E4C132" w14:textId="77777777" w:rsidR="00CA0D71" w:rsidRDefault="00CA0D71"/>
    <w:p w14:paraId="5DD4680A" w14:textId="77777777" w:rsidR="00CA0D71" w:rsidRDefault="00CA0D71"/>
    <w:p w14:paraId="38A82F69" w14:textId="77777777" w:rsidR="00CA0D71" w:rsidRDefault="00CA0D71"/>
    <w:p w14:paraId="272F9893" w14:textId="77777777" w:rsidR="00CA0D71" w:rsidRDefault="00CA0D71"/>
    <w:p w14:paraId="67FD198A" w14:textId="77777777" w:rsidR="00CA0D71" w:rsidRDefault="00CA0D71"/>
    <w:p w14:paraId="73C9B0AD" w14:textId="77777777" w:rsidR="00CA0D71" w:rsidRDefault="00CA0D71"/>
    <w:p w14:paraId="1B8BCC1E" w14:textId="77777777" w:rsidR="00CA0D71" w:rsidRDefault="00CA0D71"/>
    <w:p w14:paraId="5D226AB2" w14:textId="77777777" w:rsidR="00CA0D71" w:rsidRDefault="00CA0D71"/>
    <w:p w14:paraId="0C6419AA" w14:textId="77777777" w:rsidR="00CA0D71" w:rsidRDefault="00CA0D71"/>
    <w:p w14:paraId="773950EB" w14:textId="77777777" w:rsidR="00CA0D71" w:rsidRDefault="008501B5">
      <w:r>
        <w:t xml:space="preserve">Erstellt durch </w:t>
      </w:r>
      <w:r>
        <w:rPr>
          <w:highlight w:val="lightGray"/>
        </w:rPr>
        <w:t>Schweizerischer Verband xxx/Die Trägerschaft yyy</w:t>
      </w:r>
    </w:p>
    <w:p w14:paraId="6CE2301E" w14:textId="77777777" w:rsidR="00CA0D71" w:rsidRDefault="008501B5">
      <w:r>
        <w:t xml:space="preserve">im Auftrag der Kommission für Berufsentwicklung und Qualität (B&amp;Q) für </w:t>
      </w:r>
      <w:r>
        <w:rPr>
          <w:highlight w:val="lightGray"/>
        </w:rPr>
        <w:t>Beruf XY</w:t>
      </w:r>
    </w:p>
    <w:p w14:paraId="3C5CECB4" w14:textId="77777777" w:rsidR="00CA0D71" w:rsidRDefault="00CA0D71"/>
    <w:p w14:paraId="53F18E54" w14:textId="77777777" w:rsidR="00CA0D71" w:rsidRDefault="008501B5">
      <w:r>
        <w:rPr>
          <w:highlight w:val="lightGray"/>
        </w:rPr>
        <w:t>Ort, Datum</w:t>
      </w:r>
    </w:p>
    <w:p w14:paraId="74EE1DA8" w14:textId="77777777" w:rsidR="00CA0D71" w:rsidRDefault="00CA0D71"/>
    <w:p w14:paraId="6DF49A82" w14:textId="77777777" w:rsidR="00CA0D71" w:rsidRDefault="008501B5">
      <w:pPr>
        <w:spacing w:line="240" w:lineRule="auto"/>
      </w:pPr>
      <w:r>
        <w:br w:type="page"/>
      </w:r>
    </w:p>
    <w:p w14:paraId="5BD85D65" w14:textId="77777777" w:rsidR="00CA0D71" w:rsidRDefault="008501B5">
      <w:pPr>
        <w:pStyle w:val="TitelII"/>
      </w:pPr>
      <w:r>
        <w:lastRenderedPageBreak/>
        <w:t>Inhaltsverzeichnis</w:t>
      </w:r>
    </w:p>
    <w:p w14:paraId="1683C263" w14:textId="77777777" w:rsidR="00CA0D71" w:rsidRDefault="008501B5">
      <w:pPr>
        <w:pStyle w:val="Verzeichnis1"/>
        <w:tabs>
          <w:tab w:val="right" w:leader="dot" w:pos="9061"/>
        </w:tabs>
        <w:rPr>
          <w:rFonts w:asciiTheme="minorHAnsi" w:eastAsiaTheme="minorEastAsia" w:hAnsiTheme="minorHAnsi" w:cstheme="minorBidi"/>
          <w:b w:val="0"/>
          <w:noProof/>
          <w:sz w:val="22"/>
          <w:lang w:eastAsia="de-CH"/>
        </w:rPr>
      </w:pPr>
      <w:r>
        <w:rPr>
          <w:b w:val="0"/>
        </w:rPr>
        <w:fldChar w:fldCharType="begin"/>
      </w:r>
      <w:r>
        <w:rPr>
          <w:b w:val="0"/>
        </w:rPr>
        <w:instrText xml:space="preserve"> TOC \o "3-3" \h \z \t "Überschrift 1;1;Überschrift 2;2;Management Summary;1" </w:instrText>
      </w:r>
      <w:r>
        <w:rPr>
          <w:b w:val="0"/>
        </w:rPr>
        <w:fldChar w:fldCharType="separate"/>
      </w:r>
      <w:hyperlink w:anchor="_Toc437003203" w:history="1">
        <w:r w:rsidR="00CA0D71">
          <w:rPr>
            <w:rStyle w:val="Hyperlink"/>
            <w:noProof/>
            <w:lang w:eastAsia="de-DE"/>
          </w:rPr>
          <w:t>1</w:t>
        </w:r>
        <w:r w:rsidR="00CA0D71">
          <w:rPr>
            <w:rFonts w:asciiTheme="minorHAnsi" w:eastAsiaTheme="minorEastAsia" w:hAnsiTheme="minorHAnsi" w:cstheme="minorBidi"/>
            <w:b w:val="0"/>
            <w:noProof/>
            <w:sz w:val="22"/>
            <w:lang w:eastAsia="de-CH"/>
          </w:rPr>
          <w:tab/>
        </w:r>
        <w:r w:rsidR="00CA0D71">
          <w:rPr>
            <w:rStyle w:val="Hyperlink"/>
            <w:noProof/>
            <w:lang w:eastAsia="de-DE"/>
          </w:rPr>
          <w:t>Ausgangslage</w:t>
        </w:r>
        <w:r w:rsidR="00CA0D71">
          <w:rPr>
            <w:noProof/>
            <w:webHidden/>
          </w:rPr>
          <w:tab/>
        </w:r>
        <w:r w:rsidR="00CA0D71">
          <w:rPr>
            <w:noProof/>
            <w:webHidden/>
          </w:rPr>
          <w:fldChar w:fldCharType="begin"/>
        </w:r>
        <w:r w:rsidR="00CA0D71">
          <w:rPr>
            <w:noProof/>
            <w:webHidden/>
          </w:rPr>
          <w:instrText xml:space="preserve"> PAGEREF _Toc437003203 \h </w:instrText>
        </w:r>
        <w:r w:rsidR="00CA0D71">
          <w:rPr>
            <w:noProof/>
            <w:webHidden/>
          </w:rPr>
        </w:r>
        <w:r w:rsidR="00CA0D71">
          <w:rPr>
            <w:noProof/>
            <w:webHidden/>
          </w:rPr>
          <w:fldChar w:fldCharType="separate"/>
        </w:r>
        <w:r w:rsidR="00CA0D71">
          <w:rPr>
            <w:noProof/>
            <w:webHidden/>
          </w:rPr>
          <w:t>3</w:t>
        </w:r>
        <w:r w:rsidR="00CA0D71">
          <w:rPr>
            <w:noProof/>
            <w:webHidden/>
          </w:rPr>
          <w:fldChar w:fldCharType="end"/>
        </w:r>
      </w:hyperlink>
    </w:p>
    <w:p w14:paraId="57C50982" w14:textId="77777777" w:rsidR="00CA0D71" w:rsidRDefault="00CA0D71">
      <w:pPr>
        <w:pStyle w:val="Verzeichnis1"/>
        <w:tabs>
          <w:tab w:val="right" w:leader="dot" w:pos="9061"/>
        </w:tabs>
        <w:rPr>
          <w:rFonts w:asciiTheme="minorHAnsi" w:eastAsiaTheme="minorEastAsia" w:hAnsiTheme="minorHAnsi" w:cstheme="minorBidi"/>
          <w:b w:val="0"/>
          <w:noProof/>
          <w:sz w:val="22"/>
          <w:lang w:eastAsia="de-CH"/>
        </w:rPr>
      </w:pPr>
      <w:hyperlink w:anchor="_Toc437003204" w:history="1">
        <w:r>
          <w:rPr>
            <w:rStyle w:val="Hyperlink"/>
            <w:noProof/>
            <w:lang w:eastAsia="de-DE"/>
          </w:rPr>
          <w:t>2</w:t>
        </w:r>
        <w:r>
          <w:rPr>
            <w:rFonts w:asciiTheme="minorHAnsi" w:eastAsiaTheme="minorEastAsia" w:hAnsiTheme="minorHAnsi" w:cstheme="minorBidi"/>
            <w:b w:val="0"/>
            <w:noProof/>
            <w:sz w:val="22"/>
            <w:lang w:eastAsia="de-CH"/>
          </w:rPr>
          <w:tab/>
        </w:r>
        <w:r>
          <w:rPr>
            <w:rStyle w:val="Hyperlink"/>
            <w:noProof/>
          </w:rPr>
          <w:t>Umfragen und Stellungnahmen der Verbundpartner</w:t>
        </w:r>
        <w:r>
          <w:rPr>
            <w:noProof/>
            <w:webHidden/>
          </w:rPr>
          <w:tab/>
        </w:r>
        <w:r>
          <w:rPr>
            <w:noProof/>
            <w:webHidden/>
          </w:rPr>
          <w:fldChar w:fldCharType="begin"/>
        </w:r>
        <w:r>
          <w:rPr>
            <w:noProof/>
            <w:webHidden/>
          </w:rPr>
          <w:instrText xml:space="preserve"> PAGEREF _Toc437003204 \h </w:instrText>
        </w:r>
        <w:r>
          <w:rPr>
            <w:noProof/>
            <w:webHidden/>
          </w:rPr>
        </w:r>
        <w:r>
          <w:rPr>
            <w:noProof/>
            <w:webHidden/>
          </w:rPr>
          <w:fldChar w:fldCharType="separate"/>
        </w:r>
        <w:r>
          <w:rPr>
            <w:noProof/>
            <w:webHidden/>
          </w:rPr>
          <w:t>3</w:t>
        </w:r>
        <w:r>
          <w:rPr>
            <w:noProof/>
            <w:webHidden/>
          </w:rPr>
          <w:fldChar w:fldCharType="end"/>
        </w:r>
      </w:hyperlink>
    </w:p>
    <w:p w14:paraId="3D0AAD3F" w14:textId="77777777" w:rsidR="00CA0D71" w:rsidRDefault="00CA0D71">
      <w:pPr>
        <w:pStyle w:val="Verzeichnis2"/>
        <w:rPr>
          <w:rFonts w:asciiTheme="minorHAnsi" w:eastAsiaTheme="minorEastAsia" w:hAnsiTheme="minorHAnsi" w:cstheme="minorBidi"/>
          <w:noProof/>
          <w:sz w:val="22"/>
          <w:lang w:eastAsia="de-CH"/>
        </w:rPr>
      </w:pPr>
      <w:hyperlink w:anchor="_Toc437003205" w:history="1">
        <w:r>
          <w:rPr>
            <w:rStyle w:val="Hyperlink"/>
            <w:noProof/>
          </w:rPr>
          <w:t>2.1</w:t>
        </w:r>
        <w:r>
          <w:rPr>
            <w:rFonts w:asciiTheme="minorHAnsi" w:eastAsiaTheme="minorEastAsia" w:hAnsiTheme="minorHAnsi" w:cstheme="minorBidi"/>
            <w:noProof/>
            <w:sz w:val="22"/>
            <w:lang w:eastAsia="de-CH"/>
          </w:rPr>
          <w:tab/>
        </w:r>
        <w:r>
          <w:rPr>
            <w:rStyle w:val="Hyperlink"/>
            <w:noProof/>
          </w:rPr>
          <w:t>Bericht Trägerschaft (Betrieb und üK)</w:t>
        </w:r>
        <w:r>
          <w:rPr>
            <w:noProof/>
            <w:webHidden/>
          </w:rPr>
          <w:tab/>
        </w:r>
        <w:r>
          <w:rPr>
            <w:noProof/>
            <w:webHidden/>
          </w:rPr>
          <w:fldChar w:fldCharType="begin"/>
        </w:r>
        <w:r>
          <w:rPr>
            <w:noProof/>
            <w:webHidden/>
          </w:rPr>
          <w:instrText xml:space="preserve"> PAGEREF _Toc437003205 \h </w:instrText>
        </w:r>
        <w:r>
          <w:rPr>
            <w:noProof/>
            <w:webHidden/>
          </w:rPr>
        </w:r>
        <w:r>
          <w:rPr>
            <w:noProof/>
            <w:webHidden/>
          </w:rPr>
          <w:fldChar w:fldCharType="separate"/>
        </w:r>
        <w:r>
          <w:rPr>
            <w:noProof/>
            <w:webHidden/>
          </w:rPr>
          <w:t>3</w:t>
        </w:r>
        <w:r>
          <w:rPr>
            <w:noProof/>
            <w:webHidden/>
          </w:rPr>
          <w:fldChar w:fldCharType="end"/>
        </w:r>
      </w:hyperlink>
    </w:p>
    <w:p w14:paraId="5DA52EBD" w14:textId="77777777" w:rsidR="00CA0D71" w:rsidRDefault="00CA0D71">
      <w:pPr>
        <w:pStyle w:val="Verzeichnis3"/>
        <w:tabs>
          <w:tab w:val="right" w:leader="dot" w:pos="9061"/>
        </w:tabs>
        <w:rPr>
          <w:rFonts w:asciiTheme="minorHAnsi" w:eastAsiaTheme="minorEastAsia" w:hAnsiTheme="minorHAnsi" w:cstheme="minorBidi"/>
          <w:noProof/>
          <w:sz w:val="22"/>
          <w:lang w:eastAsia="de-CH"/>
        </w:rPr>
      </w:pPr>
      <w:hyperlink w:anchor="_Toc437003206" w:history="1">
        <w:r>
          <w:rPr>
            <w:rStyle w:val="Hyperlink"/>
            <w:noProof/>
            <w:lang w:eastAsia="de-DE"/>
          </w:rPr>
          <w:t>2.1.1</w:t>
        </w:r>
        <w:r>
          <w:rPr>
            <w:rFonts w:asciiTheme="minorHAnsi" w:eastAsiaTheme="minorEastAsia" w:hAnsiTheme="minorHAnsi" w:cstheme="minorBidi"/>
            <w:noProof/>
            <w:sz w:val="22"/>
            <w:lang w:eastAsia="de-CH"/>
          </w:rPr>
          <w:tab/>
        </w:r>
        <w:r>
          <w:rPr>
            <w:rStyle w:val="Hyperlink"/>
            <w:noProof/>
            <w:lang w:eastAsia="de-DE"/>
          </w:rPr>
          <w:t>Zusammenfassung inkl. Beurteilung der Arbeitsmarktfähigkeit und der Branchenbedürfnisse</w:t>
        </w:r>
        <w:r>
          <w:rPr>
            <w:noProof/>
            <w:webHidden/>
          </w:rPr>
          <w:tab/>
        </w:r>
        <w:r>
          <w:rPr>
            <w:noProof/>
            <w:webHidden/>
          </w:rPr>
          <w:fldChar w:fldCharType="begin"/>
        </w:r>
        <w:r>
          <w:rPr>
            <w:noProof/>
            <w:webHidden/>
          </w:rPr>
          <w:instrText xml:space="preserve"> PAGEREF _Toc437003206 \h </w:instrText>
        </w:r>
        <w:r>
          <w:rPr>
            <w:noProof/>
            <w:webHidden/>
          </w:rPr>
        </w:r>
        <w:r>
          <w:rPr>
            <w:noProof/>
            <w:webHidden/>
          </w:rPr>
          <w:fldChar w:fldCharType="separate"/>
        </w:r>
        <w:r>
          <w:rPr>
            <w:noProof/>
            <w:webHidden/>
          </w:rPr>
          <w:t>3</w:t>
        </w:r>
        <w:r>
          <w:rPr>
            <w:noProof/>
            <w:webHidden/>
          </w:rPr>
          <w:fldChar w:fldCharType="end"/>
        </w:r>
      </w:hyperlink>
    </w:p>
    <w:p w14:paraId="24FEF53C" w14:textId="77777777" w:rsidR="00CA0D71" w:rsidRDefault="00CA0D71">
      <w:pPr>
        <w:pStyle w:val="Verzeichnis3"/>
        <w:tabs>
          <w:tab w:val="right" w:leader="dot" w:pos="9061"/>
        </w:tabs>
        <w:rPr>
          <w:rFonts w:asciiTheme="minorHAnsi" w:eastAsiaTheme="minorEastAsia" w:hAnsiTheme="minorHAnsi" w:cstheme="minorBidi"/>
          <w:noProof/>
          <w:sz w:val="22"/>
          <w:lang w:eastAsia="de-CH"/>
        </w:rPr>
      </w:pPr>
      <w:hyperlink w:anchor="_Toc437003207" w:history="1">
        <w:r>
          <w:rPr>
            <w:rStyle w:val="Hyperlink"/>
            <w:noProof/>
            <w:lang w:eastAsia="de-DE"/>
          </w:rPr>
          <w:t>2.1.2</w:t>
        </w:r>
        <w:r>
          <w:rPr>
            <w:rFonts w:asciiTheme="minorHAnsi" w:eastAsiaTheme="minorEastAsia" w:hAnsiTheme="minorHAnsi" w:cstheme="minorBidi"/>
            <w:noProof/>
            <w:sz w:val="22"/>
            <w:lang w:eastAsia="de-CH"/>
          </w:rPr>
          <w:tab/>
        </w:r>
        <w:r>
          <w:rPr>
            <w:rStyle w:val="Hyperlink"/>
            <w:noProof/>
            <w:lang w:eastAsia="de-DE"/>
          </w:rPr>
          <w:t>Massnahmen</w:t>
        </w:r>
        <w:r>
          <w:rPr>
            <w:noProof/>
            <w:webHidden/>
          </w:rPr>
          <w:tab/>
        </w:r>
        <w:r>
          <w:rPr>
            <w:noProof/>
            <w:webHidden/>
          </w:rPr>
          <w:fldChar w:fldCharType="begin"/>
        </w:r>
        <w:r>
          <w:rPr>
            <w:noProof/>
            <w:webHidden/>
          </w:rPr>
          <w:instrText xml:space="preserve"> PAGEREF _Toc437003207 \h </w:instrText>
        </w:r>
        <w:r>
          <w:rPr>
            <w:noProof/>
            <w:webHidden/>
          </w:rPr>
        </w:r>
        <w:r>
          <w:rPr>
            <w:noProof/>
            <w:webHidden/>
          </w:rPr>
          <w:fldChar w:fldCharType="separate"/>
        </w:r>
        <w:r>
          <w:rPr>
            <w:noProof/>
            <w:webHidden/>
          </w:rPr>
          <w:t>3</w:t>
        </w:r>
        <w:r>
          <w:rPr>
            <w:noProof/>
            <w:webHidden/>
          </w:rPr>
          <w:fldChar w:fldCharType="end"/>
        </w:r>
      </w:hyperlink>
    </w:p>
    <w:p w14:paraId="6412B9D7" w14:textId="77777777" w:rsidR="00CA0D71" w:rsidRDefault="00CA0D71">
      <w:pPr>
        <w:pStyle w:val="Verzeichnis2"/>
        <w:rPr>
          <w:rFonts w:asciiTheme="minorHAnsi" w:eastAsiaTheme="minorEastAsia" w:hAnsiTheme="minorHAnsi" w:cstheme="minorBidi"/>
          <w:noProof/>
          <w:sz w:val="22"/>
          <w:lang w:eastAsia="de-CH"/>
        </w:rPr>
      </w:pPr>
      <w:hyperlink w:anchor="_Toc437003208" w:history="1">
        <w:r>
          <w:rPr>
            <w:rStyle w:val="Hyperlink"/>
            <w:noProof/>
          </w:rPr>
          <w:t>2.2</w:t>
        </w:r>
        <w:r>
          <w:rPr>
            <w:rFonts w:asciiTheme="minorHAnsi" w:eastAsiaTheme="minorEastAsia" w:hAnsiTheme="minorHAnsi" w:cstheme="minorBidi"/>
            <w:noProof/>
            <w:sz w:val="22"/>
            <w:lang w:eastAsia="de-CH"/>
          </w:rPr>
          <w:tab/>
        </w:r>
        <w:r>
          <w:rPr>
            <w:rStyle w:val="Hyperlink"/>
            <w:noProof/>
          </w:rPr>
          <w:t>Erfahrung Fachlehrerschaft</w:t>
        </w:r>
        <w:r>
          <w:rPr>
            <w:noProof/>
            <w:webHidden/>
          </w:rPr>
          <w:tab/>
        </w:r>
        <w:r>
          <w:rPr>
            <w:noProof/>
            <w:webHidden/>
          </w:rPr>
          <w:fldChar w:fldCharType="begin"/>
        </w:r>
        <w:r>
          <w:rPr>
            <w:noProof/>
            <w:webHidden/>
          </w:rPr>
          <w:instrText xml:space="preserve"> PAGEREF _Toc437003208 \h </w:instrText>
        </w:r>
        <w:r>
          <w:rPr>
            <w:noProof/>
            <w:webHidden/>
          </w:rPr>
        </w:r>
        <w:r>
          <w:rPr>
            <w:noProof/>
            <w:webHidden/>
          </w:rPr>
          <w:fldChar w:fldCharType="separate"/>
        </w:r>
        <w:r>
          <w:rPr>
            <w:noProof/>
            <w:webHidden/>
          </w:rPr>
          <w:t>3</w:t>
        </w:r>
        <w:r>
          <w:rPr>
            <w:noProof/>
            <w:webHidden/>
          </w:rPr>
          <w:fldChar w:fldCharType="end"/>
        </w:r>
      </w:hyperlink>
    </w:p>
    <w:p w14:paraId="3D704C0A" w14:textId="77777777" w:rsidR="00CA0D71" w:rsidRDefault="00CA0D71">
      <w:pPr>
        <w:pStyle w:val="Verzeichnis3"/>
        <w:tabs>
          <w:tab w:val="right" w:leader="dot" w:pos="9061"/>
        </w:tabs>
        <w:rPr>
          <w:rFonts w:asciiTheme="minorHAnsi" w:eastAsiaTheme="minorEastAsia" w:hAnsiTheme="minorHAnsi" w:cstheme="minorBidi"/>
          <w:noProof/>
          <w:sz w:val="22"/>
          <w:lang w:eastAsia="de-CH"/>
        </w:rPr>
      </w:pPr>
      <w:hyperlink w:anchor="_Toc437003209" w:history="1">
        <w:r>
          <w:rPr>
            <w:rStyle w:val="Hyperlink"/>
            <w:noProof/>
            <w:lang w:eastAsia="de-DE"/>
          </w:rPr>
          <w:t>2.2.1</w:t>
        </w:r>
        <w:r>
          <w:rPr>
            <w:rFonts w:asciiTheme="minorHAnsi" w:eastAsiaTheme="minorEastAsia" w:hAnsiTheme="minorHAnsi" w:cstheme="minorBidi"/>
            <w:noProof/>
            <w:sz w:val="22"/>
            <w:lang w:eastAsia="de-CH"/>
          </w:rPr>
          <w:tab/>
        </w:r>
        <w:r>
          <w:rPr>
            <w:rStyle w:val="Hyperlink"/>
            <w:noProof/>
            <w:lang w:eastAsia="de-DE"/>
          </w:rPr>
          <w:t>Zusammenfassung</w:t>
        </w:r>
        <w:r>
          <w:rPr>
            <w:noProof/>
            <w:webHidden/>
          </w:rPr>
          <w:tab/>
        </w:r>
        <w:r>
          <w:rPr>
            <w:noProof/>
            <w:webHidden/>
          </w:rPr>
          <w:fldChar w:fldCharType="begin"/>
        </w:r>
        <w:r>
          <w:rPr>
            <w:noProof/>
            <w:webHidden/>
          </w:rPr>
          <w:instrText xml:space="preserve"> PAGEREF _Toc437003209 \h </w:instrText>
        </w:r>
        <w:r>
          <w:rPr>
            <w:noProof/>
            <w:webHidden/>
          </w:rPr>
        </w:r>
        <w:r>
          <w:rPr>
            <w:noProof/>
            <w:webHidden/>
          </w:rPr>
          <w:fldChar w:fldCharType="separate"/>
        </w:r>
        <w:r>
          <w:rPr>
            <w:noProof/>
            <w:webHidden/>
          </w:rPr>
          <w:t>3</w:t>
        </w:r>
        <w:r>
          <w:rPr>
            <w:noProof/>
            <w:webHidden/>
          </w:rPr>
          <w:fldChar w:fldCharType="end"/>
        </w:r>
      </w:hyperlink>
    </w:p>
    <w:p w14:paraId="1821FACB" w14:textId="77777777" w:rsidR="00CA0D71" w:rsidRDefault="00CA0D71">
      <w:pPr>
        <w:pStyle w:val="Verzeichnis3"/>
        <w:tabs>
          <w:tab w:val="right" w:leader="dot" w:pos="9061"/>
        </w:tabs>
        <w:rPr>
          <w:rFonts w:asciiTheme="minorHAnsi" w:eastAsiaTheme="minorEastAsia" w:hAnsiTheme="minorHAnsi" w:cstheme="minorBidi"/>
          <w:noProof/>
          <w:sz w:val="22"/>
          <w:lang w:eastAsia="de-CH"/>
        </w:rPr>
      </w:pPr>
      <w:hyperlink w:anchor="_Toc437003210" w:history="1">
        <w:r>
          <w:rPr>
            <w:rStyle w:val="Hyperlink"/>
            <w:noProof/>
            <w:lang w:eastAsia="de-DE"/>
          </w:rPr>
          <w:t>2.2.2</w:t>
        </w:r>
        <w:r>
          <w:rPr>
            <w:rFonts w:asciiTheme="minorHAnsi" w:eastAsiaTheme="minorEastAsia" w:hAnsiTheme="minorHAnsi" w:cstheme="minorBidi"/>
            <w:noProof/>
            <w:sz w:val="22"/>
            <w:lang w:eastAsia="de-CH"/>
          </w:rPr>
          <w:tab/>
        </w:r>
        <w:r>
          <w:rPr>
            <w:rStyle w:val="Hyperlink"/>
            <w:noProof/>
            <w:lang w:eastAsia="de-DE"/>
          </w:rPr>
          <w:t>Massnahmen</w:t>
        </w:r>
        <w:r>
          <w:rPr>
            <w:noProof/>
            <w:webHidden/>
          </w:rPr>
          <w:tab/>
        </w:r>
        <w:r>
          <w:rPr>
            <w:noProof/>
            <w:webHidden/>
          </w:rPr>
          <w:fldChar w:fldCharType="begin"/>
        </w:r>
        <w:r>
          <w:rPr>
            <w:noProof/>
            <w:webHidden/>
          </w:rPr>
          <w:instrText xml:space="preserve"> PAGEREF _Toc437003210 \h </w:instrText>
        </w:r>
        <w:r>
          <w:rPr>
            <w:noProof/>
            <w:webHidden/>
          </w:rPr>
        </w:r>
        <w:r>
          <w:rPr>
            <w:noProof/>
            <w:webHidden/>
          </w:rPr>
          <w:fldChar w:fldCharType="separate"/>
        </w:r>
        <w:r>
          <w:rPr>
            <w:noProof/>
            <w:webHidden/>
          </w:rPr>
          <w:t>3</w:t>
        </w:r>
        <w:r>
          <w:rPr>
            <w:noProof/>
            <w:webHidden/>
          </w:rPr>
          <w:fldChar w:fldCharType="end"/>
        </w:r>
      </w:hyperlink>
    </w:p>
    <w:p w14:paraId="6A9F0B72" w14:textId="77777777" w:rsidR="00CA0D71" w:rsidRDefault="00CA0D71">
      <w:pPr>
        <w:pStyle w:val="Verzeichnis2"/>
        <w:rPr>
          <w:rFonts w:asciiTheme="minorHAnsi" w:eastAsiaTheme="minorEastAsia" w:hAnsiTheme="minorHAnsi" w:cstheme="minorBidi"/>
          <w:noProof/>
          <w:sz w:val="22"/>
          <w:lang w:eastAsia="de-CH"/>
        </w:rPr>
      </w:pPr>
      <w:hyperlink w:anchor="_Toc437003211" w:history="1">
        <w:r>
          <w:rPr>
            <w:rStyle w:val="Hyperlink"/>
            <w:noProof/>
          </w:rPr>
          <w:t>2.3</w:t>
        </w:r>
        <w:r>
          <w:rPr>
            <w:rFonts w:asciiTheme="minorHAnsi" w:eastAsiaTheme="minorEastAsia" w:hAnsiTheme="minorHAnsi" w:cstheme="minorBidi"/>
            <w:noProof/>
            <w:sz w:val="22"/>
            <w:lang w:eastAsia="de-CH"/>
          </w:rPr>
          <w:tab/>
        </w:r>
        <w:r>
          <w:rPr>
            <w:rStyle w:val="Hyperlink"/>
            <w:noProof/>
          </w:rPr>
          <w:t>Bericht SBBK</w:t>
        </w:r>
        <w:r>
          <w:rPr>
            <w:noProof/>
            <w:webHidden/>
          </w:rPr>
          <w:tab/>
        </w:r>
        <w:r>
          <w:rPr>
            <w:noProof/>
            <w:webHidden/>
          </w:rPr>
          <w:fldChar w:fldCharType="begin"/>
        </w:r>
        <w:r>
          <w:rPr>
            <w:noProof/>
            <w:webHidden/>
          </w:rPr>
          <w:instrText xml:space="preserve"> PAGEREF _Toc437003211 \h </w:instrText>
        </w:r>
        <w:r>
          <w:rPr>
            <w:noProof/>
            <w:webHidden/>
          </w:rPr>
        </w:r>
        <w:r>
          <w:rPr>
            <w:noProof/>
            <w:webHidden/>
          </w:rPr>
          <w:fldChar w:fldCharType="separate"/>
        </w:r>
        <w:r>
          <w:rPr>
            <w:noProof/>
            <w:webHidden/>
          </w:rPr>
          <w:t>3</w:t>
        </w:r>
        <w:r>
          <w:rPr>
            <w:noProof/>
            <w:webHidden/>
          </w:rPr>
          <w:fldChar w:fldCharType="end"/>
        </w:r>
      </w:hyperlink>
    </w:p>
    <w:p w14:paraId="7286FC1D" w14:textId="77777777" w:rsidR="00CA0D71" w:rsidRDefault="00CA0D71">
      <w:pPr>
        <w:pStyle w:val="Verzeichnis3"/>
        <w:tabs>
          <w:tab w:val="right" w:leader="dot" w:pos="9061"/>
        </w:tabs>
        <w:rPr>
          <w:rFonts w:asciiTheme="minorHAnsi" w:eastAsiaTheme="minorEastAsia" w:hAnsiTheme="minorHAnsi" w:cstheme="minorBidi"/>
          <w:noProof/>
          <w:sz w:val="22"/>
          <w:lang w:eastAsia="de-CH"/>
        </w:rPr>
      </w:pPr>
      <w:hyperlink w:anchor="_Toc437003212" w:history="1">
        <w:r>
          <w:rPr>
            <w:rStyle w:val="Hyperlink"/>
            <w:noProof/>
            <w:lang w:eastAsia="de-DE"/>
          </w:rPr>
          <w:t>2.3.1</w:t>
        </w:r>
        <w:r>
          <w:rPr>
            <w:rFonts w:asciiTheme="minorHAnsi" w:eastAsiaTheme="minorEastAsia" w:hAnsiTheme="minorHAnsi" w:cstheme="minorBidi"/>
            <w:noProof/>
            <w:sz w:val="22"/>
            <w:lang w:eastAsia="de-CH"/>
          </w:rPr>
          <w:tab/>
        </w:r>
        <w:r>
          <w:rPr>
            <w:rStyle w:val="Hyperlink"/>
            <w:noProof/>
            <w:lang w:eastAsia="de-DE"/>
          </w:rPr>
          <w:t>Zusammenfassung</w:t>
        </w:r>
        <w:r>
          <w:rPr>
            <w:noProof/>
            <w:webHidden/>
          </w:rPr>
          <w:tab/>
        </w:r>
        <w:r>
          <w:rPr>
            <w:noProof/>
            <w:webHidden/>
          </w:rPr>
          <w:fldChar w:fldCharType="begin"/>
        </w:r>
        <w:r>
          <w:rPr>
            <w:noProof/>
            <w:webHidden/>
          </w:rPr>
          <w:instrText xml:space="preserve"> PAGEREF _Toc437003212 \h </w:instrText>
        </w:r>
        <w:r>
          <w:rPr>
            <w:noProof/>
            <w:webHidden/>
          </w:rPr>
        </w:r>
        <w:r>
          <w:rPr>
            <w:noProof/>
            <w:webHidden/>
          </w:rPr>
          <w:fldChar w:fldCharType="separate"/>
        </w:r>
        <w:r>
          <w:rPr>
            <w:noProof/>
            <w:webHidden/>
          </w:rPr>
          <w:t>3</w:t>
        </w:r>
        <w:r>
          <w:rPr>
            <w:noProof/>
            <w:webHidden/>
          </w:rPr>
          <w:fldChar w:fldCharType="end"/>
        </w:r>
      </w:hyperlink>
    </w:p>
    <w:p w14:paraId="3F82CD5C" w14:textId="77777777" w:rsidR="00CA0D71" w:rsidRDefault="00CA0D71">
      <w:pPr>
        <w:pStyle w:val="Verzeichnis3"/>
        <w:tabs>
          <w:tab w:val="right" w:leader="dot" w:pos="9061"/>
        </w:tabs>
        <w:rPr>
          <w:rFonts w:asciiTheme="minorHAnsi" w:eastAsiaTheme="minorEastAsia" w:hAnsiTheme="minorHAnsi" w:cstheme="minorBidi"/>
          <w:noProof/>
          <w:sz w:val="22"/>
          <w:lang w:eastAsia="de-CH"/>
        </w:rPr>
      </w:pPr>
      <w:hyperlink w:anchor="_Toc437003213" w:history="1">
        <w:r>
          <w:rPr>
            <w:rStyle w:val="Hyperlink"/>
            <w:noProof/>
            <w:lang w:eastAsia="de-DE"/>
          </w:rPr>
          <w:t>2.3.2</w:t>
        </w:r>
        <w:r>
          <w:rPr>
            <w:rFonts w:asciiTheme="minorHAnsi" w:eastAsiaTheme="minorEastAsia" w:hAnsiTheme="minorHAnsi" w:cstheme="minorBidi"/>
            <w:noProof/>
            <w:sz w:val="22"/>
            <w:lang w:eastAsia="de-CH"/>
          </w:rPr>
          <w:tab/>
        </w:r>
        <w:r>
          <w:rPr>
            <w:rStyle w:val="Hyperlink"/>
            <w:noProof/>
            <w:lang w:eastAsia="de-DE"/>
          </w:rPr>
          <w:t>Massnahmen</w:t>
        </w:r>
        <w:r>
          <w:rPr>
            <w:noProof/>
            <w:webHidden/>
          </w:rPr>
          <w:tab/>
        </w:r>
        <w:r>
          <w:rPr>
            <w:noProof/>
            <w:webHidden/>
          </w:rPr>
          <w:fldChar w:fldCharType="begin"/>
        </w:r>
        <w:r>
          <w:rPr>
            <w:noProof/>
            <w:webHidden/>
          </w:rPr>
          <w:instrText xml:space="preserve"> PAGEREF _Toc437003213 \h </w:instrText>
        </w:r>
        <w:r>
          <w:rPr>
            <w:noProof/>
            <w:webHidden/>
          </w:rPr>
        </w:r>
        <w:r>
          <w:rPr>
            <w:noProof/>
            <w:webHidden/>
          </w:rPr>
          <w:fldChar w:fldCharType="separate"/>
        </w:r>
        <w:r>
          <w:rPr>
            <w:noProof/>
            <w:webHidden/>
          </w:rPr>
          <w:t>3</w:t>
        </w:r>
        <w:r>
          <w:rPr>
            <w:noProof/>
            <w:webHidden/>
          </w:rPr>
          <w:fldChar w:fldCharType="end"/>
        </w:r>
      </w:hyperlink>
    </w:p>
    <w:p w14:paraId="180D20C2" w14:textId="77777777" w:rsidR="00CA0D71" w:rsidRDefault="00CA0D71">
      <w:pPr>
        <w:pStyle w:val="Verzeichnis2"/>
        <w:rPr>
          <w:rFonts w:asciiTheme="minorHAnsi" w:eastAsiaTheme="minorEastAsia" w:hAnsiTheme="minorHAnsi" w:cstheme="minorBidi"/>
          <w:noProof/>
          <w:sz w:val="22"/>
          <w:lang w:eastAsia="de-CH"/>
        </w:rPr>
      </w:pPr>
      <w:hyperlink w:anchor="_Toc437003214" w:history="1">
        <w:r>
          <w:rPr>
            <w:rStyle w:val="Hyperlink"/>
            <w:noProof/>
          </w:rPr>
          <w:t>2.4</w:t>
        </w:r>
        <w:r>
          <w:rPr>
            <w:rFonts w:asciiTheme="minorHAnsi" w:eastAsiaTheme="minorEastAsia" w:hAnsiTheme="minorHAnsi" w:cstheme="minorBidi"/>
            <w:noProof/>
            <w:sz w:val="22"/>
            <w:lang w:eastAsia="de-CH"/>
          </w:rPr>
          <w:tab/>
        </w:r>
        <w:r>
          <w:rPr>
            <w:rStyle w:val="Hyperlink"/>
            <w:noProof/>
          </w:rPr>
          <w:t>Bericht SBFI</w:t>
        </w:r>
        <w:r>
          <w:rPr>
            <w:noProof/>
            <w:webHidden/>
          </w:rPr>
          <w:tab/>
        </w:r>
        <w:r>
          <w:rPr>
            <w:noProof/>
            <w:webHidden/>
          </w:rPr>
          <w:fldChar w:fldCharType="begin"/>
        </w:r>
        <w:r>
          <w:rPr>
            <w:noProof/>
            <w:webHidden/>
          </w:rPr>
          <w:instrText xml:space="preserve"> PAGEREF _Toc437003214 \h </w:instrText>
        </w:r>
        <w:r>
          <w:rPr>
            <w:noProof/>
            <w:webHidden/>
          </w:rPr>
        </w:r>
        <w:r>
          <w:rPr>
            <w:noProof/>
            <w:webHidden/>
          </w:rPr>
          <w:fldChar w:fldCharType="separate"/>
        </w:r>
        <w:r>
          <w:rPr>
            <w:noProof/>
            <w:webHidden/>
          </w:rPr>
          <w:t>3</w:t>
        </w:r>
        <w:r>
          <w:rPr>
            <w:noProof/>
            <w:webHidden/>
          </w:rPr>
          <w:fldChar w:fldCharType="end"/>
        </w:r>
      </w:hyperlink>
    </w:p>
    <w:p w14:paraId="4AAE8040" w14:textId="77777777" w:rsidR="00CA0D71" w:rsidRDefault="00CA0D71">
      <w:pPr>
        <w:pStyle w:val="Verzeichnis3"/>
        <w:tabs>
          <w:tab w:val="right" w:leader="dot" w:pos="9061"/>
        </w:tabs>
        <w:rPr>
          <w:rFonts w:asciiTheme="minorHAnsi" w:eastAsiaTheme="minorEastAsia" w:hAnsiTheme="minorHAnsi" w:cstheme="minorBidi"/>
          <w:noProof/>
          <w:sz w:val="22"/>
          <w:lang w:eastAsia="de-CH"/>
        </w:rPr>
      </w:pPr>
      <w:hyperlink w:anchor="_Toc437003215" w:history="1">
        <w:r>
          <w:rPr>
            <w:rStyle w:val="Hyperlink"/>
            <w:noProof/>
            <w:lang w:eastAsia="de-DE"/>
          </w:rPr>
          <w:t>2.4.1</w:t>
        </w:r>
        <w:r>
          <w:rPr>
            <w:rFonts w:asciiTheme="minorHAnsi" w:eastAsiaTheme="minorEastAsia" w:hAnsiTheme="minorHAnsi" w:cstheme="minorBidi"/>
            <w:noProof/>
            <w:sz w:val="22"/>
            <w:lang w:eastAsia="de-CH"/>
          </w:rPr>
          <w:tab/>
        </w:r>
        <w:r>
          <w:rPr>
            <w:rStyle w:val="Hyperlink"/>
            <w:noProof/>
            <w:lang w:eastAsia="de-DE"/>
          </w:rPr>
          <w:t>Zusammenfassung</w:t>
        </w:r>
        <w:r>
          <w:rPr>
            <w:noProof/>
            <w:webHidden/>
          </w:rPr>
          <w:tab/>
        </w:r>
        <w:r>
          <w:rPr>
            <w:noProof/>
            <w:webHidden/>
          </w:rPr>
          <w:fldChar w:fldCharType="begin"/>
        </w:r>
        <w:r>
          <w:rPr>
            <w:noProof/>
            <w:webHidden/>
          </w:rPr>
          <w:instrText xml:space="preserve"> PAGEREF _Toc437003215 \h </w:instrText>
        </w:r>
        <w:r>
          <w:rPr>
            <w:noProof/>
            <w:webHidden/>
          </w:rPr>
        </w:r>
        <w:r>
          <w:rPr>
            <w:noProof/>
            <w:webHidden/>
          </w:rPr>
          <w:fldChar w:fldCharType="separate"/>
        </w:r>
        <w:r>
          <w:rPr>
            <w:noProof/>
            <w:webHidden/>
          </w:rPr>
          <w:t>3</w:t>
        </w:r>
        <w:r>
          <w:rPr>
            <w:noProof/>
            <w:webHidden/>
          </w:rPr>
          <w:fldChar w:fldCharType="end"/>
        </w:r>
      </w:hyperlink>
    </w:p>
    <w:p w14:paraId="237B05EC" w14:textId="77777777" w:rsidR="00CA0D71" w:rsidRDefault="00CA0D71">
      <w:pPr>
        <w:pStyle w:val="Verzeichnis3"/>
        <w:tabs>
          <w:tab w:val="right" w:leader="dot" w:pos="9061"/>
        </w:tabs>
        <w:rPr>
          <w:rFonts w:asciiTheme="minorHAnsi" w:eastAsiaTheme="minorEastAsia" w:hAnsiTheme="minorHAnsi" w:cstheme="minorBidi"/>
          <w:noProof/>
          <w:sz w:val="22"/>
          <w:lang w:eastAsia="de-CH"/>
        </w:rPr>
      </w:pPr>
      <w:hyperlink w:anchor="_Toc437003216" w:history="1">
        <w:r>
          <w:rPr>
            <w:rStyle w:val="Hyperlink"/>
            <w:noProof/>
            <w:lang w:eastAsia="de-DE"/>
          </w:rPr>
          <w:t>2.4.2</w:t>
        </w:r>
        <w:r>
          <w:rPr>
            <w:rFonts w:asciiTheme="minorHAnsi" w:eastAsiaTheme="minorEastAsia" w:hAnsiTheme="minorHAnsi" w:cstheme="minorBidi"/>
            <w:noProof/>
            <w:sz w:val="22"/>
            <w:lang w:eastAsia="de-CH"/>
          </w:rPr>
          <w:tab/>
        </w:r>
        <w:r>
          <w:rPr>
            <w:rStyle w:val="Hyperlink"/>
            <w:noProof/>
            <w:lang w:eastAsia="de-DE"/>
          </w:rPr>
          <w:t>Massnahmen</w:t>
        </w:r>
        <w:r>
          <w:rPr>
            <w:noProof/>
            <w:webHidden/>
          </w:rPr>
          <w:tab/>
        </w:r>
        <w:r>
          <w:rPr>
            <w:noProof/>
            <w:webHidden/>
          </w:rPr>
          <w:fldChar w:fldCharType="begin"/>
        </w:r>
        <w:r>
          <w:rPr>
            <w:noProof/>
            <w:webHidden/>
          </w:rPr>
          <w:instrText xml:space="preserve"> PAGEREF _Toc437003216 \h </w:instrText>
        </w:r>
        <w:r>
          <w:rPr>
            <w:noProof/>
            <w:webHidden/>
          </w:rPr>
        </w:r>
        <w:r>
          <w:rPr>
            <w:noProof/>
            <w:webHidden/>
          </w:rPr>
          <w:fldChar w:fldCharType="separate"/>
        </w:r>
        <w:r>
          <w:rPr>
            <w:noProof/>
            <w:webHidden/>
          </w:rPr>
          <w:t>3</w:t>
        </w:r>
        <w:r>
          <w:rPr>
            <w:noProof/>
            <w:webHidden/>
          </w:rPr>
          <w:fldChar w:fldCharType="end"/>
        </w:r>
      </w:hyperlink>
    </w:p>
    <w:p w14:paraId="419EED13" w14:textId="77777777" w:rsidR="00CA0D71" w:rsidRDefault="00CA0D71">
      <w:pPr>
        <w:pStyle w:val="Verzeichnis1"/>
        <w:tabs>
          <w:tab w:val="right" w:leader="dot" w:pos="9061"/>
        </w:tabs>
        <w:rPr>
          <w:rFonts w:asciiTheme="minorHAnsi" w:eastAsiaTheme="minorEastAsia" w:hAnsiTheme="minorHAnsi" w:cstheme="minorBidi"/>
          <w:b w:val="0"/>
          <w:noProof/>
          <w:sz w:val="22"/>
          <w:lang w:eastAsia="de-CH"/>
        </w:rPr>
      </w:pPr>
      <w:hyperlink w:anchor="_Toc437003217" w:history="1">
        <w:r>
          <w:rPr>
            <w:rStyle w:val="Hyperlink"/>
            <w:noProof/>
          </w:rPr>
          <w:t>3</w:t>
        </w:r>
        <w:r>
          <w:rPr>
            <w:rFonts w:asciiTheme="minorHAnsi" w:eastAsiaTheme="minorEastAsia" w:hAnsiTheme="minorHAnsi" w:cstheme="minorBidi"/>
            <w:b w:val="0"/>
            <w:noProof/>
            <w:sz w:val="22"/>
            <w:lang w:eastAsia="de-CH"/>
          </w:rPr>
          <w:tab/>
        </w:r>
        <w:r>
          <w:rPr>
            <w:rStyle w:val="Hyperlink"/>
            <w:noProof/>
          </w:rPr>
          <w:t>Empfehlung der Kommission B&amp;Q</w:t>
        </w:r>
        <w:r>
          <w:rPr>
            <w:noProof/>
            <w:webHidden/>
          </w:rPr>
          <w:tab/>
        </w:r>
        <w:r>
          <w:rPr>
            <w:noProof/>
            <w:webHidden/>
          </w:rPr>
          <w:fldChar w:fldCharType="begin"/>
        </w:r>
        <w:r>
          <w:rPr>
            <w:noProof/>
            <w:webHidden/>
          </w:rPr>
          <w:instrText xml:space="preserve"> PAGEREF _Toc437003217 \h </w:instrText>
        </w:r>
        <w:r>
          <w:rPr>
            <w:noProof/>
            <w:webHidden/>
          </w:rPr>
        </w:r>
        <w:r>
          <w:rPr>
            <w:noProof/>
            <w:webHidden/>
          </w:rPr>
          <w:fldChar w:fldCharType="separate"/>
        </w:r>
        <w:r>
          <w:rPr>
            <w:noProof/>
            <w:webHidden/>
          </w:rPr>
          <w:t>4</w:t>
        </w:r>
        <w:r>
          <w:rPr>
            <w:noProof/>
            <w:webHidden/>
          </w:rPr>
          <w:fldChar w:fldCharType="end"/>
        </w:r>
      </w:hyperlink>
    </w:p>
    <w:p w14:paraId="08F9D08A" w14:textId="77777777" w:rsidR="00CA0D71" w:rsidRDefault="00CA0D71">
      <w:pPr>
        <w:pStyle w:val="Verzeichnis1"/>
        <w:tabs>
          <w:tab w:val="right" w:leader="dot" w:pos="9061"/>
        </w:tabs>
        <w:rPr>
          <w:rFonts w:asciiTheme="minorHAnsi" w:eastAsiaTheme="minorEastAsia" w:hAnsiTheme="minorHAnsi" w:cstheme="minorBidi"/>
          <w:b w:val="0"/>
          <w:noProof/>
          <w:sz w:val="22"/>
          <w:lang w:eastAsia="de-CH"/>
        </w:rPr>
      </w:pPr>
      <w:hyperlink w:anchor="_Toc437003218" w:history="1">
        <w:r>
          <w:rPr>
            <w:rStyle w:val="Hyperlink"/>
            <w:noProof/>
          </w:rPr>
          <w:t>4</w:t>
        </w:r>
        <w:r>
          <w:rPr>
            <w:rFonts w:asciiTheme="minorHAnsi" w:eastAsiaTheme="minorEastAsia" w:hAnsiTheme="minorHAnsi" w:cstheme="minorBidi"/>
            <w:b w:val="0"/>
            <w:noProof/>
            <w:sz w:val="22"/>
            <w:lang w:eastAsia="de-CH"/>
          </w:rPr>
          <w:tab/>
        </w:r>
        <w:r>
          <w:rPr>
            <w:rStyle w:val="Hyperlink"/>
            <w:noProof/>
          </w:rPr>
          <w:t>Entscheid Trägerschaft</w:t>
        </w:r>
        <w:r>
          <w:rPr>
            <w:noProof/>
            <w:webHidden/>
          </w:rPr>
          <w:tab/>
        </w:r>
        <w:r>
          <w:rPr>
            <w:noProof/>
            <w:webHidden/>
          </w:rPr>
          <w:fldChar w:fldCharType="begin"/>
        </w:r>
        <w:r>
          <w:rPr>
            <w:noProof/>
            <w:webHidden/>
          </w:rPr>
          <w:instrText xml:space="preserve"> PAGEREF _Toc437003218 \h </w:instrText>
        </w:r>
        <w:r>
          <w:rPr>
            <w:noProof/>
            <w:webHidden/>
          </w:rPr>
        </w:r>
        <w:r>
          <w:rPr>
            <w:noProof/>
            <w:webHidden/>
          </w:rPr>
          <w:fldChar w:fldCharType="separate"/>
        </w:r>
        <w:r>
          <w:rPr>
            <w:noProof/>
            <w:webHidden/>
          </w:rPr>
          <w:t>4</w:t>
        </w:r>
        <w:r>
          <w:rPr>
            <w:noProof/>
            <w:webHidden/>
          </w:rPr>
          <w:fldChar w:fldCharType="end"/>
        </w:r>
      </w:hyperlink>
    </w:p>
    <w:p w14:paraId="72C2016A" w14:textId="77777777" w:rsidR="00CA0D71" w:rsidRDefault="008501B5">
      <w:pPr>
        <w:rPr>
          <w:b/>
        </w:rPr>
      </w:pPr>
      <w:r>
        <w:rPr>
          <w:b/>
        </w:rPr>
        <w:fldChar w:fldCharType="end"/>
      </w:r>
    </w:p>
    <w:p w14:paraId="17BD440F" w14:textId="77777777" w:rsidR="00CA0D71" w:rsidRDefault="008501B5">
      <w:pPr>
        <w:rPr>
          <w:b/>
        </w:rPr>
      </w:pPr>
      <w:r>
        <w:rPr>
          <w:b/>
        </w:rPr>
        <w:t>Anhänge</w:t>
      </w:r>
    </w:p>
    <w:p w14:paraId="52E8B35D" w14:textId="77777777" w:rsidR="00CA0D71" w:rsidRDefault="008501B5">
      <w:pPr>
        <w:pStyle w:val="Listenabsatz"/>
        <w:numPr>
          <w:ilvl w:val="0"/>
          <w:numId w:val="39"/>
        </w:numPr>
      </w:pPr>
      <w:r>
        <w:t>Bericht Trägerschaft</w:t>
      </w:r>
    </w:p>
    <w:p w14:paraId="4435CE4D" w14:textId="77777777" w:rsidR="00CA0D71" w:rsidRDefault="008501B5">
      <w:pPr>
        <w:pStyle w:val="Listenabsatz"/>
        <w:numPr>
          <w:ilvl w:val="0"/>
          <w:numId w:val="39"/>
        </w:numPr>
      </w:pPr>
      <w:r>
        <w:t>Bericht SBBK</w:t>
      </w:r>
    </w:p>
    <w:p w14:paraId="5F383FCE" w14:textId="77777777" w:rsidR="00CA0D71" w:rsidRDefault="008501B5">
      <w:pPr>
        <w:pStyle w:val="Listenabsatz"/>
        <w:numPr>
          <w:ilvl w:val="0"/>
          <w:numId w:val="39"/>
        </w:numPr>
      </w:pPr>
      <w:r>
        <w:t>Bericht SBFI</w:t>
      </w:r>
    </w:p>
    <w:p w14:paraId="0BF4A7E4" w14:textId="77777777" w:rsidR="00CA0D71" w:rsidRDefault="008501B5">
      <w:pPr>
        <w:spacing w:line="240" w:lineRule="auto"/>
        <w:rPr>
          <w:lang w:eastAsia="de-DE"/>
        </w:rPr>
      </w:pPr>
      <w:r>
        <w:rPr>
          <w:lang w:eastAsia="de-DE"/>
        </w:rPr>
        <w:br w:type="page"/>
      </w:r>
    </w:p>
    <w:p w14:paraId="43D99871" w14:textId="77777777" w:rsidR="00CA0D71" w:rsidRDefault="008501B5">
      <w:pPr>
        <w:pStyle w:val="berschrift1"/>
        <w:rPr>
          <w:lang w:eastAsia="de-DE"/>
        </w:rPr>
      </w:pPr>
      <w:bookmarkStart w:id="1" w:name="_Toc437003203"/>
      <w:r>
        <w:rPr>
          <w:lang w:eastAsia="de-DE"/>
        </w:rPr>
        <w:lastRenderedPageBreak/>
        <w:t>Ausgangslage</w:t>
      </w:r>
      <w:bookmarkEnd w:id="1"/>
    </w:p>
    <w:p w14:paraId="0DB9ECE3" w14:textId="77777777" w:rsidR="00CA0D71" w:rsidRDefault="008501B5">
      <w:pPr>
        <w:rPr>
          <w:lang w:eastAsia="de-DE"/>
        </w:rPr>
      </w:pPr>
      <w:r>
        <w:rPr>
          <w:lang w:eastAsia="de-DE"/>
        </w:rPr>
        <w:t xml:space="preserve">Die Kommission B&amp;Q hat für den </w:t>
      </w:r>
      <w:r>
        <w:rPr>
          <w:highlight w:val="lightGray"/>
          <w:lang w:eastAsia="de-DE"/>
        </w:rPr>
        <w:t>Beruf XY</w:t>
      </w:r>
      <w:r>
        <w:rPr>
          <w:lang w:eastAsia="de-DE"/>
        </w:rPr>
        <w:t xml:space="preserve"> die Aufgabe der 5-Jahres-Überprüfung gemäss Bildungsverordnung wahrgenommen. </w:t>
      </w:r>
    </w:p>
    <w:p w14:paraId="30C17F08" w14:textId="77777777" w:rsidR="00CA0D71" w:rsidRDefault="008501B5">
      <w:pPr>
        <w:rPr>
          <w:color w:val="548DD4" w:themeColor="text2" w:themeTint="99"/>
          <w:lang w:eastAsia="de-DE"/>
        </w:rPr>
      </w:pPr>
      <w:r>
        <w:rPr>
          <w:color w:val="548DD4" w:themeColor="text2" w:themeTint="99"/>
          <w:lang w:eastAsia="de-DE"/>
        </w:rPr>
        <w:t xml:space="preserve">Hinweis: </w:t>
      </w:r>
      <w:r>
        <w:rPr>
          <w:color w:val="548DD4" w:themeColor="text2" w:themeTint="99"/>
        </w:rPr>
        <w:t xml:space="preserve">Bitte halten Sie auch folgende Kennzahlen im Bericht fest, wie z. B: </w:t>
      </w:r>
      <w:r>
        <w:rPr>
          <w:color w:val="548DD4" w:themeColor="text2" w:themeTint="99"/>
          <w:lang w:eastAsia="de-DE"/>
        </w:rPr>
        <w:t>Anzahl und Entwicklungstrend der Lehrverträge/Jahr, Erfolgsquoten des Qualifikationsverfahren QV, Anzahl Lehrabbrüche, Anzahl der Berufsfachschulen und üK Standorte, Quoten Berufsmaturität BM1 und BM2, etc.</w:t>
      </w:r>
    </w:p>
    <w:p w14:paraId="0A332316" w14:textId="77777777" w:rsidR="00CA0D71" w:rsidRDefault="008501B5">
      <w:pPr>
        <w:pStyle w:val="berschrift1"/>
        <w:rPr>
          <w:lang w:eastAsia="de-DE"/>
        </w:rPr>
      </w:pPr>
      <w:bookmarkStart w:id="2" w:name="_Toc437003204"/>
      <w:r>
        <w:t>Umfragen und Stellungnahmen der Verbundpartner</w:t>
      </w:r>
      <w:bookmarkEnd w:id="2"/>
    </w:p>
    <w:p w14:paraId="66D5B9EA" w14:textId="77777777" w:rsidR="00CA0D71" w:rsidRDefault="008501B5">
      <w:pPr>
        <w:rPr>
          <w:lang w:eastAsia="de-DE"/>
        </w:rPr>
      </w:pPr>
      <w:r>
        <w:rPr>
          <w:highlight w:val="lightGray"/>
          <w:lang w:eastAsia="de-DE"/>
        </w:rPr>
        <w:t xml:space="preserve">Nachfolgend sind die Resultate der Umfragen oder deren Berichte der Verbundpartner zusammengefasst. Details der jeweiligen Stellungnahmen sind in den Anhängen zu finden. </w:t>
      </w:r>
    </w:p>
    <w:p w14:paraId="304A2551" w14:textId="77777777" w:rsidR="00CA0D71" w:rsidRDefault="008501B5">
      <w:pPr>
        <w:rPr>
          <w:szCs w:val="20"/>
          <w:lang w:eastAsia="de-DE"/>
        </w:rPr>
      </w:pPr>
      <w:r>
        <w:rPr>
          <w:rFonts w:cs="Arial"/>
          <w:color w:val="0070C0"/>
          <w:szCs w:val="20"/>
          <w:lang w:eastAsia="de-CH"/>
        </w:rPr>
        <w:t>Hinweis: Für jede Umfrage/Stellungnahme ist zu präzisieren, wann und in welcher Form sie stattgefunden hat.</w:t>
      </w:r>
    </w:p>
    <w:p w14:paraId="27867011" w14:textId="77777777" w:rsidR="00CA0D71" w:rsidRDefault="008501B5">
      <w:pPr>
        <w:pStyle w:val="berschrift2"/>
      </w:pPr>
      <w:bookmarkStart w:id="3" w:name="_Toc437003205"/>
      <w:r>
        <w:t>Bericht Trägerschaft (Betrieb und üK)</w:t>
      </w:r>
      <w:bookmarkEnd w:id="3"/>
    </w:p>
    <w:p w14:paraId="6B85F545" w14:textId="77777777" w:rsidR="00CA0D71" w:rsidRDefault="008501B5">
      <w:pPr>
        <w:rPr>
          <w:rFonts w:cs="Arial"/>
          <w:color w:val="0070C0"/>
          <w:szCs w:val="20"/>
          <w:lang w:eastAsia="de-CH"/>
        </w:rPr>
      </w:pPr>
      <w:bookmarkStart w:id="4" w:name="_Toc437003206"/>
      <w:r>
        <w:rPr>
          <w:rFonts w:cs="Arial"/>
          <w:color w:val="0070C0"/>
          <w:szCs w:val="20"/>
          <w:lang w:eastAsia="de-CH"/>
        </w:rPr>
        <w:t>Zusammenfassung der Resultate</w:t>
      </w:r>
      <w:bookmarkEnd w:id="4"/>
    </w:p>
    <w:p w14:paraId="0D1F41A5" w14:textId="77777777" w:rsidR="00CA0D71" w:rsidRDefault="008501B5">
      <w:pPr>
        <w:rPr>
          <w:rFonts w:cs="Arial"/>
          <w:color w:val="0070C0"/>
          <w:szCs w:val="20"/>
          <w:lang w:eastAsia="de-CH"/>
        </w:rPr>
      </w:pPr>
      <w:r>
        <w:rPr>
          <w:rFonts w:cs="Arial"/>
          <w:color w:val="0070C0"/>
          <w:szCs w:val="20"/>
          <w:lang w:eastAsia="de-CH"/>
        </w:rPr>
        <w:t>Text</w:t>
      </w:r>
    </w:p>
    <w:p w14:paraId="032607E0" w14:textId="77777777" w:rsidR="00CA0D71" w:rsidRDefault="008501B5">
      <w:pPr>
        <w:pStyle w:val="berschrift2"/>
      </w:pPr>
      <w:bookmarkStart w:id="5" w:name="_Toc437003211"/>
      <w:r>
        <w:t>Bericht SBBK</w:t>
      </w:r>
      <w:bookmarkEnd w:id="5"/>
      <w:r>
        <w:t xml:space="preserve"> (Kantone und Berufsfachschulen)</w:t>
      </w:r>
    </w:p>
    <w:p w14:paraId="6508C0F0" w14:textId="77777777" w:rsidR="00CA0D71" w:rsidRDefault="008501B5">
      <w:pPr>
        <w:rPr>
          <w:rFonts w:cs="Arial"/>
          <w:color w:val="0070C0"/>
          <w:szCs w:val="20"/>
          <w:lang w:eastAsia="de-CH"/>
        </w:rPr>
      </w:pPr>
      <w:r>
        <w:rPr>
          <w:rFonts w:cs="Arial"/>
          <w:color w:val="0070C0"/>
          <w:szCs w:val="20"/>
          <w:lang w:eastAsia="de-CH"/>
        </w:rPr>
        <w:t>Zusammenfassung der Resultate</w:t>
      </w:r>
    </w:p>
    <w:p w14:paraId="1BDEA99C" w14:textId="77777777" w:rsidR="00CA0D71" w:rsidRDefault="008501B5">
      <w:pPr>
        <w:rPr>
          <w:rFonts w:cs="Arial"/>
          <w:color w:val="0070C0"/>
          <w:szCs w:val="20"/>
          <w:lang w:eastAsia="de-CH"/>
        </w:rPr>
      </w:pPr>
      <w:r>
        <w:rPr>
          <w:rFonts w:cs="Arial"/>
          <w:color w:val="0070C0"/>
          <w:szCs w:val="20"/>
          <w:lang w:eastAsia="de-CH"/>
        </w:rPr>
        <w:t>Text</w:t>
      </w:r>
    </w:p>
    <w:p w14:paraId="481D77CC" w14:textId="77777777" w:rsidR="00CA0D71" w:rsidRDefault="008501B5">
      <w:pPr>
        <w:pStyle w:val="berschrift2"/>
      </w:pPr>
      <w:bookmarkStart w:id="6" w:name="_Toc437003214"/>
      <w:r>
        <w:t>Bericht SBFI</w:t>
      </w:r>
      <w:bookmarkEnd w:id="6"/>
    </w:p>
    <w:p w14:paraId="2D89BACE" w14:textId="77777777" w:rsidR="00CA0D71" w:rsidRDefault="008501B5">
      <w:pPr>
        <w:rPr>
          <w:rFonts w:cs="Arial"/>
          <w:color w:val="0070C0"/>
          <w:szCs w:val="20"/>
          <w:lang w:eastAsia="de-CH"/>
        </w:rPr>
      </w:pPr>
      <w:r>
        <w:rPr>
          <w:rFonts w:cs="Arial"/>
          <w:color w:val="0070C0"/>
          <w:szCs w:val="20"/>
          <w:lang w:eastAsia="de-CH"/>
        </w:rPr>
        <w:t>Zusammenfassung des Berichts</w:t>
      </w:r>
    </w:p>
    <w:p w14:paraId="17D047AE" w14:textId="77777777" w:rsidR="00CA0D71" w:rsidRDefault="008501B5">
      <w:pPr>
        <w:rPr>
          <w:rFonts w:cs="Arial"/>
          <w:color w:val="0070C0"/>
          <w:szCs w:val="20"/>
          <w:lang w:eastAsia="de-CH"/>
        </w:rPr>
      </w:pPr>
      <w:r>
        <w:rPr>
          <w:rFonts w:cs="Arial"/>
          <w:color w:val="0070C0"/>
          <w:szCs w:val="20"/>
          <w:lang w:eastAsia="de-CH"/>
        </w:rPr>
        <w:t>Text</w:t>
      </w:r>
    </w:p>
    <w:p w14:paraId="2C5AA5B2" w14:textId="77777777" w:rsidR="00CA0D71" w:rsidRDefault="00CA0D71">
      <w:pPr>
        <w:rPr>
          <w:lang w:eastAsia="de-DE"/>
        </w:rPr>
      </w:pPr>
    </w:p>
    <w:p w14:paraId="2C935C15" w14:textId="77777777" w:rsidR="00CA0D71" w:rsidRDefault="00CA0D71">
      <w:pPr>
        <w:rPr>
          <w:lang w:eastAsia="de-DE"/>
        </w:rPr>
      </w:pPr>
    </w:p>
    <w:p w14:paraId="2C4050DF" w14:textId="77777777" w:rsidR="00CA0D71" w:rsidRDefault="00CA0D71">
      <w:pPr>
        <w:rPr>
          <w:lang w:eastAsia="de-DE"/>
        </w:rPr>
        <w:sectPr w:rsidR="00CA0D71">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624" w:footer="170" w:gutter="0"/>
          <w:cols w:space="708"/>
          <w:titlePg/>
          <w:docGrid w:linePitch="360"/>
        </w:sectPr>
      </w:pPr>
    </w:p>
    <w:p w14:paraId="3A6B3A2D" w14:textId="77777777" w:rsidR="00CA0D71" w:rsidRDefault="008501B5">
      <w:pPr>
        <w:pStyle w:val="berschrift1"/>
      </w:pPr>
      <w:bookmarkStart w:id="7" w:name="_Toc437003217"/>
      <w:r>
        <w:lastRenderedPageBreak/>
        <w:t>Gegenstand und Eckwerte der Revision</w:t>
      </w:r>
      <w:bookmarkEnd w:id="7"/>
    </w:p>
    <w:p w14:paraId="3EA3AEE8" w14:textId="77777777" w:rsidR="00CA0D71" w:rsidRDefault="008501B5">
      <w:pPr>
        <w:rPr>
          <w:lang w:eastAsia="de-CH"/>
        </w:rPr>
      </w:pPr>
      <w:r>
        <w:rPr>
          <w:lang w:eastAsia="de-CH"/>
        </w:rPr>
        <w:t>Basierend auf den Umfragen und Stellungnahmen (siehe Kapitel 2) sind nachfolgend die von den Verbundpartnern unterstützten Gegenstände und Eckwerte festgehalten. Diese bilden den Rahmen für die Revision. Sollten sich während des Revisionsprozesses Gegenstände oder Eckwerte ändern oder neue hinzukommen, sind diese in der Kommission B&amp;Q zu diskutieren und gegebenenfalls in einer Einigungssitzung zwischen den Verbundpartnern zu klären und zu begründen.</w:t>
      </w:r>
    </w:p>
    <w:p w14:paraId="2879DCF7" w14:textId="348FA2A0" w:rsidR="00CA0D71" w:rsidRDefault="008501B5">
      <w:pPr>
        <w:rPr>
          <w:lang w:eastAsia="de-CH"/>
        </w:rPr>
      </w:pPr>
      <w:r>
        <w:rPr>
          <w:lang w:eastAsia="de-CH"/>
        </w:rPr>
        <w:t>Die Stellungnahmen der Verbundpartner sind in die drei Spalten (Trägerschaft, Kantone und Bund) zu übertragen.</w:t>
      </w:r>
    </w:p>
    <w:p w14:paraId="661EABAC" w14:textId="5091C5CA" w:rsidR="00CA0D71" w:rsidRDefault="00CA0D71">
      <w:pPr>
        <w:rPr>
          <w:i/>
          <w:iCs/>
          <w:color w:val="0070C0"/>
          <w:lang w:eastAsia="de-CH"/>
        </w:rPr>
      </w:pPr>
    </w:p>
    <w:p w14:paraId="41ACCB50" w14:textId="77777777" w:rsidR="00CA0D71" w:rsidRDefault="008501B5">
      <w:pPr>
        <w:rPr>
          <w:i/>
          <w:iCs/>
          <w:color w:val="0070C0"/>
          <w:lang w:eastAsia="de-CH"/>
        </w:rPr>
      </w:pPr>
      <w:r>
        <w:rPr>
          <w:i/>
          <w:iCs/>
          <w:color w:val="0070C0"/>
          <w:lang w:eastAsia="de-CH"/>
        </w:rPr>
        <w:t>Die folgenden Eckwerte für die Revision wurden in der Kommission B&amp;Q gemeinsam festgelegt:</w:t>
      </w:r>
    </w:p>
    <w:p w14:paraId="1D009022" w14:textId="77777777" w:rsidR="00CA0D71" w:rsidRDefault="008501B5">
      <w:pPr>
        <w:rPr>
          <w:i/>
          <w:iCs/>
          <w:color w:val="0070C0"/>
          <w:lang w:eastAsia="de-CH"/>
        </w:rPr>
      </w:pPr>
      <w:r>
        <w:rPr>
          <w:i/>
          <w:iCs/>
          <w:color w:val="0070C0"/>
          <w:lang w:eastAsia="de-CH"/>
        </w:rPr>
        <w:t>Die folgenden Gegenstände werden in der Revision bearbeitet und geklärt.</w:t>
      </w:r>
    </w:p>
    <w:p w14:paraId="39A63A8C" w14:textId="77777777" w:rsidR="00CA0D71" w:rsidRDefault="008501B5">
      <w:pPr>
        <w:rPr>
          <w:i/>
          <w:iCs/>
          <w:color w:val="0070C0"/>
          <w:lang w:eastAsia="de-CH"/>
        </w:rPr>
      </w:pPr>
      <w:r>
        <w:rPr>
          <w:i/>
          <w:iCs/>
          <w:color w:val="0070C0"/>
          <w:lang w:eastAsia="de-CH"/>
        </w:rPr>
        <w:t>Die Verbundpartner können sich nicht einigen, eine Bereinigungssitzung beim SBFI ist notwendig.</w:t>
      </w:r>
    </w:p>
    <w:p w14:paraId="3920F0AA" w14:textId="77777777" w:rsidR="00CA0D71" w:rsidRDefault="008501B5">
      <w:pPr>
        <w:rPr>
          <w:i/>
          <w:iCs/>
          <w:color w:val="0070C0"/>
          <w:lang w:eastAsia="de-CH"/>
        </w:rPr>
      </w:pPr>
      <w:r>
        <w:rPr>
          <w:i/>
          <w:iCs/>
          <w:color w:val="0070C0"/>
          <w:lang w:eastAsia="de-CH"/>
        </w:rPr>
        <w:t>Die Eckwerte sind wie folgt definiert: z.B. die üK werden von xx Tagen auf xx Tage reduziert.</w:t>
      </w:r>
    </w:p>
    <w:p w14:paraId="3FBD8180" w14:textId="77777777" w:rsidR="00CA0D71" w:rsidRDefault="008501B5">
      <w:pPr>
        <w:pStyle w:val="berschrift2"/>
      </w:pPr>
      <w:r>
        <w:t>Organisation der Revision</w:t>
      </w:r>
    </w:p>
    <w:tbl>
      <w:tblPr>
        <w:tblStyle w:val="Tabellenraster"/>
        <w:tblW w:w="5000" w:type="pct"/>
        <w:tblLook w:val="04A0" w:firstRow="1" w:lastRow="0" w:firstColumn="1" w:lastColumn="0" w:noHBand="0" w:noVBand="1"/>
      </w:tblPr>
      <w:tblGrid>
        <w:gridCol w:w="3642"/>
        <w:gridCol w:w="3641"/>
        <w:gridCol w:w="3641"/>
        <w:gridCol w:w="3641"/>
      </w:tblGrid>
      <w:tr w:rsidR="00CA0D71" w14:paraId="6C41D444" w14:textId="77777777">
        <w:trPr>
          <w:trHeight w:val="122"/>
        </w:trPr>
        <w:tc>
          <w:tcPr>
            <w:tcW w:w="1250" w:type="pct"/>
            <w:tcBorders>
              <w:top w:val="nil"/>
              <w:left w:val="nil"/>
            </w:tcBorders>
            <w:shd w:val="clear" w:color="auto" w:fill="auto"/>
            <w:vAlign w:val="center"/>
          </w:tcPr>
          <w:p w14:paraId="641DD9E0" w14:textId="77777777" w:rsidR="00CA0D71" w:rsidRDefault="00CA0D71">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683C4010"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Trägerschaft</w:t>
            </w:r>
          </w:p>
        </w:tc>
        <w:tc>
          <w:tcPr>
            <w:tcW w:w="1250" w:type="pct"/>
            <w:shd w:val="clear" w:color="auto" w:fill="EEECE1" w:themeFill="background2"/>
            <w:vAlign w:val="center"/>
          </w:tcPr>
          <w:p w14:paraId="6A728FE9"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Kantone</w:t>
            </w:r>
          </w:p>
        </w:tc>
        <w:tc>
          <w:tcPr>
            <w:tcW w:w="1250" w:type="pct"/>
            <w:shd w:val="clear" w:color="auto" w:fill="EEECE1" w:themeFill="background2"/>
            <w:vAlign w:val="center"/>
          </w:tcPr>
          <w:p w14:paraId="4807BF47"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Bund</w:t>
            </w:r>
          </w:p>
        </w:tc>
      </w:tr>
      <w:tr w:rsidR="00CA0D71" w14:paraId="433095F3" w14:textId="77777777">
        <w:tc>
          <w:tcPr>
            <w:tcW w:w="1250" w:type="pct"/>
          </w:tcPr>
          <w:p w14:paraId="34792DDD" w14:textId="77777777" w:rsidR="00CA0D71" w:rsidRDefault="008501B5">
            <w:pPr>
              <w:pStyle w:val="Textkrper"/>
              <w:rPr>
                <w:rFonts w:cs="Arial"/>
                <w:sz w:val="16"/>
                <w:szCs w:val="16"/>
                <w:lang w:eastAsia="de-CH"/>
              </w:rPr>
            </w:pPr>
            <w:r>
              <w:rPr>
                <w:rFonts w:cs="Arial"/>
                <w:b/>
                <w:bCs/>
                <w:sz w:val="16"/>
                <w:szCs w:val="16"/>
                <w:lang w:eastAsia="de-CH"/>
              </w:rPr>
              <w:t xml:space="preserve">Bildungsverordnung: </w:t>
            </w:r>
            <w:r>
              <w:rPr>
                <w:rFonts w:cs="Arial"/>
                <w:sz w:val="16"/>
                <w:szCs w:val="16"/>
                <w:lang w:eastAsia="de-CH"/>
              </w:rPr>
              <w:t>Umfang der Revision, geplante Inkraftsetzung, Auswirkungen von rechtlichen Regelungen auf die berufliche Grundbildung, vorgegebene Termine.</w:t>
            </w:r>
          </w:p>
          <w:p w14:paraId="27E14630" w14:textId="77777777" w:rsidR="00CA0D71" w:rsidRDefault="008501B5">
            <w:pPr>
              <w:pStyle w:val="Textkrper"/>
              <w:rPr>
                <w:rFonts w:cs="Arial"/>
                <w:sz w:val="16"/>
                <w:szCs w:val="16"/>
                <w:lang w:eastAsia="de-CH"/>
              </w:rPr>
            </w:pPr>
            <w:r>
              <w:rPr>
                <w:rFonts w:cs="Arial"/>
                <w:b/>
                <w:bCs/>
                <w:sz w:val="16"/>
                <w:szCs w:val="16"/>
                <w:lang w:eastAsia="de-CH"/>
              </w:rPr>
              <w:t xml:space="preserve">Umsetzung: </w:t>
            </w:r>
            <w:r>
              <w:rPr>
                <w:rFonts w:cs="Arial"/>
                <w:sz w:val="16"/>
                <w:szCs w:val="16"/>
                <w:lang w:eastAsia="de-CH"/>
              </w:rPr>
              <w:t>Organisation der Revision, geplante Zusammenarbeit der Verbundpartner, grober zeitlicher Ablauf</w:t>
            </w:r>
          </w:p>
        </w:tc>
        <w:tc>
          <w:tcPr>
            <w:tcW w:w="1250" w:type="pct"/>
          </w:tcPr>
          <w:p w14:paraId="084E5D2F" w14:textId="7C7B3DAD" w:rsidR="00CA0D71" w:rsidRDefault="00CA0D71"/>
        </w:tc>
        <w:tc>
          <w:tcPr>
            <w:tcW w:w="1250" w:type="pct"/>
          </w:tcPr>
          <w:p w14:paraId="41597AF6" w14:textId="1ABDBFFE" w:rsidR="00CA0D71" w:rsidRDefault="00CA0D71"/>
        </w:tc>
        <w:tc>
          <w:tcPr>
            <w:tcW w:w="1250" w:type="pct"/>
          </w:tcPr>
          <w:p w14:paraId="20CF13A0" w14:textId="055EA3C7" w:rsidR="00CA0D71" w:rsidRDefault="00CA0D71"/>
        </w:tc>
      </w:tr>
      <w:tr w:rsidR="00CA0D71" w14:paraId="47C62E11" w14:textId="77777777">
        <w:tc>
          <w:tcPr>
            <w:tcW w:w="1250" w:type="pct"/>
            <w:shd w:val="clear" w:color="auto" w:fill="EEECE1" w:themeFill="background2"/>
          </w:tcPr>
          <w:p w14:paraId="39F5674A" w14:textId="77777777" w:rsidR="00CA0D71" w:rsidRDefault="008501B5">
            <w:pPr>
              <w:pStyle w:val="Textkrper"/>
              <w:rPr>
                <w:rFonts w:cs="Arial"/>
                <w:b/>
                <w:sz w:val="16"/>
                <w:szCs w:val="16"/>
                <w:lang w:eastAsia="de-CH"/>
              </w:rPr>
            </w:pPr>
            <w:r>
              <w:rPr>
                <w:rFonts w:cs="Arial"/>
                <w:b/>
                <w:bCs/>
                <w:sz w:val="16"/>
                <w:szCs w:val="16"/>
                <w:lang w:eastAsia="de-CH"/>
              </w:rPr>
              <w:t>Entscheide der Kommission B&amp;Q</w:t>
            </w:r>
            <w:r>
              <w:rPr>
                <w:rFonts w:cs="Arial"/>
                <w:b/>
                <w:sz w:val="16"/>
                <w:szCs w:val="16"/>
                <w:lang w:eastAsia="de-CH"/>
              </w:rPr>
              <w:t xml:space="preserve"> </w:t>
            </w:r>
          </w:p>
          <w:p w14:paraId="16885DD3" w14:textId="77777777" w:rsidR="00CA0D71" w:rsidRDefault="00CA0D71">
            <w:pPr>
              <w:pStyle w:val="Textkrper"/>
              <w:rPr>
                <w:rFonts w:cs="Arial"/>
                <w:b/>
                <w:sz w:val="16"/>
                <w:szCs w:val="16"/>
                <w:lang w:eastAsia="de-CH"/>
              </w:rPr>
            </w:pPr>
          </w:p>
        </w:tc>
        <w:tc>
          <w:tcPr>
            <w:tcW w:w="3750" w:type="pct"/>
            <w:gridSpan w:val="3"/>
            <w:shd w:val="clear" w:color="auto" w:fill="EEECE1" w:themeFill="background2"/>
          </w:tcPr>
          <w:p w14:paraId="08841643" w14:textId="77777777" w:rsidR="00CA0D71" w:rsidRDefault="008501B5">
            <w:pPr>
              <w:pStyle w:val="Textkrper"/>
              <w:rPr>
                <w:rFonts w:cs="Arial"/>
                <w:b/>
                <w:sz w:val="16"/>
                <w:szCs w:val="16"/>
                <w:lang w:eastAsia="de-CH"/>
              </w:rPr>
            </w:pPr>
            <w:r>
              <w:rPr>
                <w:rFonts w:cs="Arial"/>
                <w:b/>
                <w:sz w:val="16"/>
                <w:szCs w:val="16"/>
                <w:lang w:eastAsia="de-CH"/>
              </w:rPr>
              <w:t>Gegenstände und Eckwerte:</w:t>
            </w:r>
          </w:p>
          <w:p w14:paraId="4E56BB11" w14:textId="77777777" w:rsidR="00CA0D71" w:rsidRDefault="00CA0D71">
            <w:pPr>
              <w:pStyle w:val="Textkrper"/>
              <w:rPr>
                <w:rFonts w:cs="Arial"/>
                <w:bCs/>
                <w:sz w:val="16"/>
                <w:szCs w:val="16"/>
                <w:lang w:eastAsia="de-CH"/>
              </w:rPr>
            </w:pPr>
          </w:p>
          <w:p w14:paraId="705353E3" w14:textId="77777777" w:rsidR="00CA0D71" w:rsidRDefault="00CA0D71">
            <w:pPr>
              <w:pStyle w:val="Textkrper"/>
              <w:rPr>
                <w:rFonts w:cs="Arial"/>
                <w:bCs/>
                <w:sz w:val="16"/>
                <w:szCs w:val="16"/>
                <w:lang w:eastAsia="de-CH"/>
              </w:rPr>
            </w:pPr>
          </w:p>
        </w:tc>
      </w:tr>
    </w:tbl>
    <w:p w14:paraId="18E20CBB" w14:textId="77777777" w:rsidR="00CA0D71" w:rsidRDefault="008501B5">
      <w:pPr>
        <w:pStyle w:val="berschrift2"/>
      </w:pPr>
      <w:r>
        <w:t>Ausrichtung der beruflichen Grundbildung</w:t>
      </w:r>
    </w:p>
    <w:tbl>
      <w:tblPr>
        <w:tblStyle w:val="Tabellenraster"/>
        <w:tblW w:w="5000" w:type="pct"/>
        <w:tblLook w:val="04A0" w:firstRow="1" w:lastRow="0" w:firstColumn="1" w:lastColumn="0" w:noHBand="0" w:noVBand="1"/>
      </w:tblPr>
      <w:tblGrid>
        <w:gridCol w:w="3642"/>
        <w:gridCol w:w="3641"/>
        <w:gridCol w:w="3641"/>
        <w:gridCol w:w="3641"/>
      </w:tblGrid>
      <w:tr w:rsidR="00CA0D71" w14:paraId="507D83CB" w14:textId="77777777">
        <w:trPr>
          <w:trHeight w:val="122"/>
        </w:trPr>
        <w:tc>
          <w:tcPr>
            <w:tcW w:w="1250" w:type="pct"/>
            <w:tcBorders>
              <w:top w:val="nil"/>
              <w:left w:val="nil"/>
            </w:tcBorders>
            <w:shd w:val="clear" w:color="auto" w:fill="auto"/>
            <w:vAlign w:val="center"/>
          </w:tcPr>
          <w:p w14:paraId="330F3182" w14:textId="77777777" w:rsidR="00CA0D71" w:rsidRDefault="00CA0D71">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68EB1E51"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Trägerschaft</w:t>
            </w:r>
          </w:p>
        </w:tc>
        <w:tc>
          <w:tcPr>
            <w:tcW w:w="1250" w:type="pct"/>
            <w:shd w:val="clear" w:color="auto" w:fill="EEECE1" w:themeFill="background2"/>
            <w:vAlign w:val="center"/>
          </w:tcPr>
          <w:p w14:paraId="1EF6FE51"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Kantone</w:t>
            </w:r>
          </w:p>
        </w:tc>
        <w:tc>
          <w:tcPr>
            <w:tcW w:w="1250" w:type="pct"/>
            <w:shd w:val="clear" w:color="auto" w:fill="EEECE1" w:themeFill="background2"/>
            <w:vAlign w:val="center"/>
          </w:tcPr>
          <w:p w14:paraId="04872AB1"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Bund</w:t>
            </w:r>
          </w:p>
        </w:tc>
      </w:tr>
      <w:tr w:rsidR="00CA0D71" w14:paraId="526E5B5B" w14:textId="77777777">
        <w:tc>
          <w:tcPr>
            <w:tcW w:w="1250" w:type="pct"/>
          </w:tcPr>
          <w:p w14:paraId="7A35E520" w14:textId="77777777" w:rsidR="00CA0D71" w:rsidRDefault="008501B5">
            <w:pPr>
              <w:pStyle w:val="Textkrper"/>
              <w:rPr>
                <w:rFonts w:cs="Arial"/>
                <w:sz w:val="16"/>
                <w:szCs w:val="16"/>
                <w:lang w:eastAsia="de-CH"/>
              </w:rPr>
            </w:pPr>
            <w:r>
              <w:rPr>
                <w:rFonts w:cs="Arial"/>
                <w:b/>
                <w:bCs/>
                <w:sz w:val="16"/>
                <w:szCs w:val="16"/>
                <w:lang w:eastAsia="de-CH"/>
              </w:rPr>
              <w:lastRenderedPageBreak/>
              <w:t xml:space="preserve">Bildungsverordnung: </w:t>
            </w:r>
            <w:r>
              <w:rPr>
                <w:sz w:val="16"/>
                <w:szCs w:val="16"/>
                <w:lang w:eastAsia="de-CH"/>
              </w:rPr>
              <w:t>Titel, Berufsbild mit Alleinstellungsmerkmal, Fachrichtungen, Schwerpunkte, Berufsfeld, Dauer, Trägerschaft</w:t>
            </w:r>
          </w:p>
          <w:p w14:paraId="00A3E96D" w14:textId="77777777" w:rsidR="00CA0D71" w:rsidRDefault="008501B5">
            <w:pPr>
              <w:pStyle w:val="Textkrper"/>
              <w:rPr>
                <w:rFonts w:cs="Arial"/>
                <w:sz w:val="16"/>
                <w:szCs w:val="16"/>
                <w:lang w:eastAsia="de-CH"/>
              </w:rPr>
            </w:pPr>
            <w:r>
              <w:rPr>
                <w:rFonts w:cs="Arial"/>
                <w:b/>
                <w:bCs/>
                <w:sz w:val="16"/>
                <w:szCs w:val="16"/>
                <w:lang w:eastAsia="de-CH"/>
              </w:rPr>
              <w:t xml:space="preserve">Umsetzung: </w:t>
            </w:r>
            <w:r>
              <w:rPr>
                <w:sz w:val="16"/>
                <w:szCs w:val="16"/>
                <w:lang w:eastAsia="de-CH"/>
              </w:rPr>
              <w:t>Durchlässigkeit, verwandte berufliche Grundbildungen, Abgrenzung, Attraktivität der beruflichen Grundbildung, Entwicklung der Anzahl der Abschlüsse.</w:t>
            </w:r>
          </w:p>
        </w:tc>
        <w:tc>
          <w:tcPr>
            <w:tcW w:w="1250" w:type="pct"/>
          </w:tcPr>
          <w:p w14:paraId="2B3EA42F" w14:textId="1EF9FDDA" w:rsidR="00CA0D71" w:rsidRDefault="00CA0D71">
            <w:pPr>
              <w:pStyle w:val="Textkrper"/>
              <w:rPr>
                <w:rFonts w:cs="Arial"/>
                <w:sz w:val="16"/>
                <w:szCs w:val="16"/>
                <w:lang w:eastAsia="de-CH"/>
              </w:rPr>
            </w:pPr>
          </w:p>
        </w:tc>
        <w:tc>
          <w:tcPr>
            <w:tcW w:w="1250" w:type="pct"/>
          </w:tcPr>
          <w:p w14:paraId="1D2D71A6" w14:textId="77777777" w:rsidR="00CA0D71" w:rsidRDefault="00CA0D71">
            <w:pPr>
              <w:pStyle w:val="Textkrper"/>
              <w:rPr>
                <w:rFonts w:cs="Arial"/>
                <w:sz w:val="16"/>
                <w:szCs w:val="16"/>
                <w:lang w:eastAsia="de-CH"/>
              </w:rPr>
            </w:pPr>
          </w:p>
        </w:tc>
        <w:tc>
          <w:tcPr>
            <w:tcW w:w="1250" w:type="pct"/>
          </w:tcPr>
          <w:p w14:paraId="736DB2B9" w14:textId="77777777" w:rsidR="00CA0D71" w:rsidRDefault="00CA0D71">
            <w:pPr>
              <w:pStyle w:val="Textkrper"/>
              <w:rPr>
                <w:rFonts w:cs="Arial"/>
                <w:sz w:val="16"/>
                <w:szCs w:val="16"/>
                <w:lang w:eastAsia="de-CH"/>
              </w:rPr>
            </w:pPr>
          </w:p>
        </w:tc>
      </w:tr>
      <w:tr w:rsidR="00CA0D71" w14:paraId="60FF1006" w14:textId="77777777">
        <w:tc>
          <w:tcPr>
            <w:tcW w:w="1250" w:type="pct"/>
            <w:shd w:val="clear" w:color="auto" w:fill="EEECE1" w:themeFill="background2"/>
          </w:tcPr>
          <w:p w14:paraId="6EB382C1" w14:textId="77777777" w:rsidR="00CA0D71" w:rsidRDefault="008501B5">
            <w:pPr>
              <w:pStyle w:val="Textkrper"/>
              <w:rPr>
                <w:rFonts w:cs="Arial"/>
                <w:b/>
                <w:sz w:val="16"/>
                <w:szCs w:val="16"/>
                <w:lang w:eastAsia="de-CH"/>
              </w:rPr>
            </w:pPr>
            <w:r>
              <w:rPr>
                <w:rFonts w:cs="Arial"/>
                <w:b/>
                <w:bCs/>
                <w:sz w:val="16"/>
                <w:szCs w:val="16"/>
                <w:lang w:eastAsia="de-CH"/>
              </w:rPr>
              <w:t>Entscheide der Kommission B&amp;Q</w:t>
            </w:r>
            <w:r>
              <w:rPr>
                <w:rFonts w:cs="Arial"/>
                <w:b/>
                <w:sz w:val="16"/>
                <w:szCs w:val="16"/>
                <w:lang w:eastAsia="de-CH"/>
              </w:rPr>
              <w:t xml:space="preserve"> </w:t>
            </w:r>
          </w:p>
          <w:p w14:paraId="77AC1800" w14:textId="77777777" w:rsidR="00CA0D71" w:rsidRDefault="00CA0D71">
            <w:pPr>
              <w:pStyle w:val="Textkrper"/>
              <w:rPr>
                <w:rFonts w:cs="Arial"/>
                <w:b/>
                <w:sz w:val="16"/>
                <w:szCs w:val="16"/>
                <w:lang w:eastAsia="de-CH"/>
              </w:rPr>
            </w:pPr>
          </w:p>
        </w:tc>
        <w:tc>
          <w:tcPr>
            <w:tcW w:w="3750" w:type="pct"/>
            <w:gridSpan w:val="3"/>
            <w:shd w:val="clear" w:color="auto" w:fill="EEECE1" w:themeFill="background2"/>
          </w:tcPr>
          <w:p w14:paraId="2021BBCD" w14:textId="77777777" w:rsidR="00CA0D71" w:rsidRDefault="008501B5">
            <w:pPr>
              <w:pStyle w:val="Textkrper"/>
              <w:rPr>
                <w:rFonts w:cs="Arial"/>
                <w:b/>
                <w:bCs/>
                <w:sz w:val="16"/>
                <w:szCs w:val="16"/>
                <w:lang w:eastAsia="de-CH"/>
              </w:rPr>
            </w:pPr>
            <w:r>
              <w:rPr>
                <w:rFonts w:cs="Arial"/>
                <w:b/>
                <w:sz w:val="16"/>
                <w:szCs w:val="16"/>
                <w:lang w:eastAsia="de-CH"/>
              </w:rPr>
              <w:t>Gegenstände und Eckwerte:</w:t>
            </w:r>
          </w:p>
          <w:p w14:paraId="2EED4F11" w14:textId="778C4C2A" w:rsidR="00CA0D71" w:rsidRDefault="00CA0D71">
            <w:pPr>
              <w:pStyle w:val="Textkrper"/>
              <w:rPr>
                <w:rFonts w:cs="Arial"/>
                <w:sz w:val="16"/>
                <w:szCs w:val="16"/>
                <w:lang w:eastAsia="de-CH"/>
              </w:rPr>
            </w:pPr>
          </w:p>
        </w:tc>
      </w:tr>
    </w:tbl>
    <w:p w14:paraId="34168FA5" w14:textId="77777777" w:rsidR="00CA0D71" w:rsidRDefault="008501B5">
      <w:pPr>
        <w:pStyle w:val="berschrift2"/>
        <w:rPr>
          <w:lang w:eastAsia="de-CH"/>
        </w:rPr>
      </w:pPr>
      <w:r>
        <w:rPr>
          <w:lang w:eastAsia="de-CH"/>
        </w:rPr>
        <w:t>Struktur der beruflichen Grundbildung</w:t>
      </w:r>
    </w:p>
    <w:p w14:paraId="60918222" w14:textId="77777777" w:rsidR="00CA0D71" w:rsidRDefault="008501B5">
      <w:pPr>
        <w:pStyle w:val="berschrift3"/>
      </w:pPr>
      <w:r>
        <w:t>Berufspädagogisches Modell</w:t>
      </w:r>
    </w:p>
    <w:tbl>
      <w:tblPr>
        <w:tblStyle w:val="Tabellenraster"/>
        <w:tblW w:w="5000" w:type="pct"/>
        <w:tblLook w:val="04A0" w:firstRow="1" w:lastRow="0" w:firstColumn="1" w:lastColumn="0" w:noHBand="0" w:noVBand="1"/>
      </w:tblPr>
      <w:tblGrid>
        <w:gridCol w:w="3642"/>
        <w:gridCol w:w="3641"/>
        <w:gridCol w:w="3641"/>
        <w:gridCol w:w="3641"/>
      </w:tblGrid>
      <w:tr w:rsidR="00CA0D71" w14:paraId="7E3C67F5" w14:textId="77777777">
        <w:trPr>
          <w:trHeight w:val="122"/>
        </w:trPr>
        <w:tc>
          <w:tcPr>
            <w:tcW w:w="1250" w:type="pct"/>
            <w:tcBorders>
              <w:top w:val="nil"/>
              <w:left w:val="nil"/>
            </w:tcBorders>
            <w:shd w:val="clear" w:color="auto" w:fill="auto"/>
            <w:vAlign w:val="center"/>
          </w:tcPr>
          <w:p w14:paraId="493A4059" w14:textId="77777777" w:rsidR="00CA0D71" w:rsidRDefault="00CA0D71">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5AC362AF"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Trägerschaft</w:t>
            </w:r>
          </w:p>
        </w:tc>
        <w:tc>
          <w:tcPr>
            <w:tcW w:w="1250" w:type="pct"/>
            <w:shd w:val="clear" w:color="auto" w:fill="EEECE1" w:themeFill="background2"/>
            <w:vAlign w:val="center"/>
          </w:tcPr>
          <w:p w14:paraId="14ADB0F0"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Kantone</w:t>
            </w:r>
          </w:p>
        </w:tc>
        <w:tc>
          <w:tcPr>
            <w:tcW w:w="1250" w:type="pct"/>
            <w:shd w:val="clear" w:color="auto" w:fill="EEECE1" w:themeFill="background2"/>
            <w:vAlign w:val="center"/>
          </w:tcPr>
          <w:p w14:paraId="6669A719"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Bund</w:t>
            </w:r>
          </w:p>
        </w:tc>
      </w:tr>
      <w:tr w:rsidR="00CA0D71" w14:paraId="0AB2060D" w14:textId="77777777">
        <w:tc>
          <w:tcPr>
            <w:tcW w:w="1250" w:type="pct"/>
          </w:tcPr>
          <w:p w14:paraId="6E6D2833" w14:textId="77777777" w:rsidR="00CA0D71" w:rsidRDefault="008501B5">
            <w:pPr>
              <w:pStyle w:val="Textkrper"/>
              <w:rPr>
                <w:rFonts w:cs="Arial"/>
                <w:sz w:val="16"/>
                <w:szCs w:val="16"/>
                <w:lang w:eastAsia="de-CH"/>
              </w:rPr>
            </w:pPr>
            <w:r>
              <w:rPr>
                <w:rFonts w:cs="Arial"/>
                <w:b/>
                <w:bCs/>
                <w:sz w:val="16"/>
                <w:szCs w:val="16"/>
                <w:lang w:eastAsia="de-CH"/>
              </w:rPr>
              <w:t xml:space="preserve">Bildungsverordnung: </w:t>
            </w:r>
            <w:r>
              <w:rPr>
                <w:sz w:val="16"/>
                <w:szCs w:val="16"/>
                <w:lang w:eastAsia="de-CH"/>
              </w:rPr>
              <w:t>Grundsätze</w:t>
            </w:r>
          </w:p>
          <w:p w14:paraId="6CAC12A7" w14:textId="77777777" w:rsidR="00CA0D71" w:rsidRDefault="008501B5">
            <w:pPr>
              <w:pStyle w:val="Textkrper"/>
              <w:rPr>
                <w:rFonts w:cs="Arial"/>
                <w:sz w:val="16"/>
                <w:szCs w:val="16"/>
                <w:lang w:eastAsia="de-CH"/>
              </w:rPr>
            </w:pPr>
            <w:r>
              <w:rPr>
                <w:rFonts w:cs="Arial"/>
                <w:b/>
                <w:bCs/>
                <w:sz w:val="16"/>
                <w:szCs w:val="16"/>
                <w:lang w:eastAsia="de-CH"/>
              </w:rPr>
              <w:t xml:space="preserve">Umsetzung: </w:t>
            </w:r>
            <w:r>
              <w:rPr>
                <w:sz w:val="16"/>
                <w:szCs w:val="16"/>
                <w:lang w:eastAsia="de-CH"/>
              </w:rPr>
              <w:t>Umsetzung des berufspädagogischen Modells an den Lernorten</w:t>
            </w:r>
          </w:p>
        </w:tc>
        <w:tc>
          <w:tcPr>
            <w:tcW w:w="1250" w:type="pct"/>
          </w:tcPr>
          <w:p w14:paraId="205480B0" w14:textId="2C958DDE" w:rsidR="00CA0D71" w:rsidRDefault="00CA0D71">
            <w:pPr>
              <w:pStyle w:val="Textkrper"/>
              <w:rPr>
                <w:rFonts w:cs="Arial"/>
                <w:color w:val="0070C0"/>
                <w:sz w:val="16"/>
                <w:szCs w:val="16"/>
                <w:lang w:eastAsia="de-CH"/>
              </w:rPr>
            </w:pPr>
          </w:p>
        </w:tc>
        <w:tc>
          <w:tcPr>
            <w:tcW w:w="1250" w:type="pct"/>
          </w:tcPr>
          <w:p w14:paraId="64D9A8B1" w14:textId="71B7A082" w:rsidR="00CA0D71" w:rsidRDefault="00CA0D71">
            <w:pPr>
              <w:pStyle w:val="Textkrper"/>
              <w:rPr>
                <w:rFonts w:cs="Arial"/>
                <w:color w:val="0070C0"/>
                <w:sz w:val="16"/>
                <w:szCs w:val="16"/>
                <w:lang w:eastAsia="de-CH"/>
              </w:rPr>
            </w:pPr>
          </w:p>
        </w:tc>
        <w:tc>
          <w:tcPr>
            <w:tcW w:w="1250" w:type="pct"/>
          </w:tcPr>
          <w:p w14:paraId="0D297674" w14:textId="5C52DB65" w:rsidR="00CA0D71" w:rsidRDefault="00CA0D71">
            <w:pPr>
              <w:pStyle w:val="Textkrper"/>
              <w:rPr>
                <w:rFonts w:cs="Arial"/>
                <w:color w:val="0070C0"/>
                <w:sz w:val="16"/>
                <w:szCs w:val="16"/>
                <w:lang w:eastAsia="de-CH"/>
              </w:rPr>
            </w:pPr>
          </w:p>
        </w:tc>
      </w:tr>
      <w:tr w:rsidR="00CA0D71" w14:paraId="38B09114" w14:textId="77777777">
        <w:tc>
          <w:tcPr>
            <w:tcW w:w="1250" w:type="pct"/>
            <w:shd w:val="clear" w:color="auto" w:fill="EEECE1" w:themeFill="background2"/>
          </w:tcPr>
          <w:p w14:paraId="6A9EE641" w14:textId="77777777" w:rsidR="00CA0D71" w:rsidRDefault="008501B5">
            <w:pPr>
              <w:pStyle w:val="Textkrper"/>
              <w:rPr>
                <w:rFonts w:cs="Arial"/>
                <w:b/>
                <w:sz w:val="16"/>
                <w:szCs w:val="16"/>
                <w:lang w:eastAsia="de-CH"/>
              </w:rPr>
            </w:pPr>
            <w:r>
              <w:rPr>
                <w:rFonts w:cs="Arial"/>
                <w:b/>
                <w:bCs/>
                <w:sz w:val="16"/>
                <w:szCs w:val="16"/>
                <w:lang w:eastAsia="de-CH"/>
              </w:rPr>
              <w:t>Entscheide der Kommission B&amp;Q</w:t>
            </w:r>
            <w:r>
              <w:rPr>
                <w:rFonts w:cs="Arial"/>
                <w:b/>
                <w:sz w:val="16"/>
                <w:szCs w:val="16"/>
                <w:lang w:eastAsia="de-CH"/>
              </w:rPr>
              <w:t xml:space="preserve"> </w:t>
            </w:r>
          </w:p>
          <w:p w14:paraId="6CF43B07" w14:textId="77777777" w:rsidR="00CA0D71" w:rsidRDefault="00CA0D71">
            <w:pPr>
              <w:pStyle w:val="Textkrper"/>
              <w:rPr>
                <w:rFonts w:cs="Arial"/>
                <w:b/>
                <w:sz w:val="16"/>
                <w:szCs w:val="16"/>
                <w:lang w:eastAsia="de-CH"/>
              </w:rPr>
            </w:pPr>
          </w:p>
        </w:tc>
        <w:tc>
          <w:tcPr>
            <w:tcW w:w="3750" w:type="pct"/>
            <w:gridSpan w:val="3"/>
            <w:shd w:val="clear" w:color="auto" w:fill="EEECE1" w:themeFill="background2"/>
          </w:tcPr>
          <w:p w14:paraId="70897F90" w14:textId="77777777" w:rsidR="00CA0D71" w:rsidRDefault="008501B5">
            <w:pPr>
              <w:pStyle w:val="Textkrper"/>
              <w:rPr>
                <w:rFonts w:cs="Arial"/>
                <w:b/>
                <w:bCs/>
                <w:sz w:val="16"/>
                <w:szCs w:val="16"/>
                <w:lang w:eastAsia="de-CH"/>
              </w:rPr>
            </w:pPr>
            <w:bookmarkStart w:id="8" w:name="_Hlk169532578"/>
            <w:r>
              <w:rPr>
                <w:rFonts w:cs="Arial"/>
                <w:b/>
                <w:sz w:val="16"/>
                <w:szCs w:val="16"/>
                <w:lang w:eastAsia="de-CH"/>
              </w:rPr>
              <w:t>Gegenstände und Eckwerte</w:t>
            </w:r>
            <w:bookmarkEnd w:id="8"/>
            <w:r>
              <w:rPr>
                <w:rFonts w:cs="Arial"/>
                <w:b/>
                <w:sz w:val="16"/>
                <w:szCs w:val="16"/>
                <w:lang w:eastAsia="de-CH"/>
              </w:rPr>
              <w:t>:</w:t>
            </w:r>
          </w:p>
          <w:p w14:paraId="65EFB99C" w14:textId="77777777" w:rsidR="00CA0D71" w:rsidRDefault="00CA0D71">
            <w:pPr>
              <w:pStyle w:val="Textkrper"/>
              <w:rPr>
                <w:rFonts w:cs="Arial"/>
                <w:sz w:val="16"/>
                <w:szCs w:val="16"/>
                <w:lang w:eastAsia="de-CH"/>
              </w:rPr>
            </w:pPr>
          </w:p>
        </w:tc>
      </w:tr>
    </w:tbl>
    <w:p w14:paraId="68BA8C52" w14:textId="77777777" w:rsidR="00CA0D71" w:rsidRDefault="008501B5">
      <w:pPr>
        <w:pStyle w:val="berschrift3"/>
        <w:rPr>
          <w:lang w:eastAsia="de-CH"/>
        </w:rPr>
      </w:pPr>
      <w:r>
        <w:t>Handlungskompetenzen</w:t>
      </w:r>
    </w:p>
    <w:tbl>
      <w:tblPr>
        <w:tblStyle w:val="Tabellenraster"/>
        <w:tblW w:w="5000" w:type="pct"/>
        <w:tblLook w:val="04A0" w:firstRow="1" w:lastRow="0" w:firstColumn="1" w:lastColumn="0" w:noHBand="0" w:noVBand="1"/>
      </w:tblPr>
      <w:tblGrid>
        <w:gridCol w:w="3642"/>
        <w:gridCol w:w="3641"/>
        <w:gridCol w:w="3641"/>
        <w:gridCol w:w="3641"/>
      </w:tblGrid>
      <w:tr w:rsidR="00CA0D71" w14:paraId="4707A163" w14:textId="77777777">
        <w:trPr>
          <w:trHeight w:val="122"/>
        </w:trPr>
        <w:tc>
          <w:tcPr>
            <w:tcW w:w="1250" w:type="pct"/>
            <w:tcBorders>
              <w:top w:val="nil"/>
              <w:left w:val="nil"/>
            </w:tcBorders>
            <w:shd w:val="clear" w:color="auto" w:fill="auto"/>
            <w:vAlign w:val="center"/>
          </w:tcPr>
          <w:p w14:paraId="57A620BF" w14:textId="77777777" w:rsidR="00CA0D71" w:rsidRDefault="00CA0D71">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1B431C00" w14:textId="77777777" w:rsidR="00CA0D71" w:rsidRDefault="008501B5">
            <w:pPr>
              <w:pStyle w:val="Textkrper"/>
              <w:spacing w:before="40" w:after="40" w:line="240" w:lineRule="auto"/>
              <w:rPr>
                <w:rFonts w:cs="Arial"/>
                <w:b/>
                <w:bCs/>
                <w:sz w:val="16"/>
                <w:szCs w:val="16"/>
                <w:lang w:val="fr-CH" w:eastAsia="de-CH"/>
              </w:rPr>
            </w:pPr>
            <w:r>
              <w:rPr>
                <w:rFonts w:cs="Arial"/>
                <w:b/>
                <w:bCs/>
                <w:sz w:val="16"/>
                <w:szCs w:val="16"/>
                <w:lang w:eastAsia="de-CH"/>
              </w:rPr>
              <w:t>Trägerschaft</w:t>
            </w:r>
          </w:p>
        </w:tc>
        <w:tc>
          <w:tcPr>
            <w:tcW w:w="1250" w:type="pct"/>
            <w:shd w:val="clear" w:color="auto" w:fill="EEECE1" w:themeFill="background2"/>
            <w:vAlign w:val="center"/>
          </w:tcPr>
          <w:p w14:paraId="7895F2F4"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Kantone</w:t>
            </w:r>
          </w:p>
        </w:tc>
        <w:tc>
          <w:tcPr>
            <w:tcW w:w="1250" w:type="pct"/>
            <w:shd w:val="clear" w:color="auto" w:fill="EEECE1" w:themeFill="background2"/>
            <w:vAlign w:val="center"/>
          </w:tcPr>
          <w:p w14:paraId="2B967B5E"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Bund</w:t>
            </w:r>
          </w:p>
        </w:tc>
      </w:tr>
      <w:tr w:rsidR="00CA0D71" w14:paraId="5B5C5297" w14:textId="77777777">
        <w:tc>
          <w:tcPr>
            <w:tcW w:w="1250" w:type="pct"/>
          </w:tcPr>
          <w:p w14:paraId="0AC71D72" w14:textId="77777777" w:rsidR="00CA0D71" w:rsidRDefault="008501B5">
            <w:pPr>
              <w:pStyle w:val="Textkrper"/>
              <w:rPr>
                <w:rFonts w:cs="Arial"/>
                <w:sz w:val="16"/>
                <w:szCs w:val="16"/>
                <w:lang w:eastAsia="de-CH"/>
              </w:rPr>
            </w:pPr>
            <w:r>
              <w:rPr>
                <w:rFonts w:cs="Arial"/>
                <w:b/>
                <w:bCs/>
                <w:sz w:val="16"/>
                <w:szCs w:val="16"/>
                <w:lang w:eastAsia="de-CH"/>
              </w:rPr>
              <w:t xml:space="preserve">Bildungsverordnung: </w:t>
            </w:r>
            <w:r>
              <w:rPr>
                <w:sz w:val="16"/>
                <w:szCs w:val="16"/>
                <w:lang w:eastAsia="de-CH"/>
              </w:rPr>
              <w:t>Handlungskompetenzen, Handlungskompetenzbereiche, Verbindlichkeit der Handlungskompetenzen</w:t>
            </w:r>
          </w:p>
          <w:p w14:paraId="13C16706" w14:textId="77777777" w:rsidR="00CA0D71" w:rsidRDefault="008501B5">
            <w:pPr>
              <w:pStyle w:val="Textkrper"/>
              <w:rPr>
                <w:rFonts w:cs="Arial"/>
                <w:sz w:val="16"/>
                <w:szCs w:val="16"/>
                <w:lang w:eastAsia="de-CH"/>
              </w:rPr>
            </w:pPr>
            <w:r>
              <w:rPr>
                <w:rFonts w:cs="Arial"/>
                <w:b/>
                <w:bCs/>
                <w:sz w:val="16"/>
                <w:szCs w:val="16"/>
                <w:lang w:eastAsia="de-CH"/>
              </w:rPr>
              <w:t xml:space="preserve">Umsetzung: </w:t>
            </w:r>
            <w:r>
              <w:rPr>
                <w:sz w:val="16"/>
                <w:szCs w:val="16"/>
                <w:lang w:eastAsia="de-CH"/>
              </w:rPr>
              <w:t>Handlungskompetenzbereiche und deren Auswirkungen auf die Lernorte</w:t>
            </w:r>
          </w:p>
        </w:tc>
        <w:tc>
          <w:tcPr>
            <w:tcW w:w="1250" w:type="pct"/>
          </w:tcPr>
          <w:p w14:paraId="18BFD20F" w14:textId="00705432" w:rsidR="00CA0D71" w:rsidRDefault="00CA0D71">
            <w:pPr>
              <w:pStyle w:val="Textkrper"/>
              <w:rPr>
                <w:rFonts w:cs="Arial"/>
                <w:sz w:val="16"/>
                <w:szCs w:val="16"/>
                <w:lang w:eastAsia="de-CH"/>
              </w:rPr>
            </w:pPr>
          </w:p>
        </w:tc>
        <w:tc>
          <w:tcPr>
            <w:tcW w:w="1250" w:type="pct"/>
          </w:tcPr>
          <w:p w14:paraId="11EA4E50" w14:textId="77777777" w:rsidR="00CA0D71" w:rsidRDefault="00CA0D71">
            <w:pPr>
              <w:pStyle w:val="Textkrper"/>
              <w:rPr>
                <w:rFonts w:cs="Arial"/>
                <w:sz w:val="16"/>
                <w:szCs w:val="16"/>
                <w:lang w:eastAsia="de-CH"/>
              </w:rPr>
            </w:pPr>
          </w:p>
        </w:tc>
        <w:tc>
          <w:tcPr>
            <w:tcW w:w="1250" w:type="pct"/>
          </w:tcPr>
          <w:p w14:paraId="64CB03C4" w14:textId="77777777" w:rsidR="00CA0D71" w:rsidRDefault="00CA0D71">
            <w:pPr>
              <w:pStyle w:val="Textkrper"/>
              <w:rPr>
                <w:rFonts w:cs="Arial"/>
                <w:sz w:val="16"/>
                <w:szCs w:val="16"/>
                <w:lang w:eastAsia="de-CH"/>
              </w:rPr>
            </w:pPr>
          </w:p>
        </w:tc>
      </w:tr>
      <w:tr w:rsidR="00CA0D71" w14:paraId="7AEF6FE5" w14:textId="77777777">
        <w:tc>
          <w:tcPr>
            <w:tcW w:w="1250" w:type="pct"/>
            <w:shd w:val="clear" w:color="auto" w:fill="EEECE1" w:themeFill="background2"/>
          </w:tcPr>
          <w:p w14:paraId="7FD94344" w14:textId="77777777" w:rsidR="00CA0D71" w:rsidRDefault="008501B5">
            <w:pPr>
              <w:pStyle w:val="Textkrper"/>
              <w:rPr>
                <w:rFonts w:cs="Arial"/>
                <w:b/>
                <w:sz w:val="16"/>
                <w:szCs w:val="16"/>
                <w:lang w:eastAsia="de-CH"/>
              </w:rPr>
            </w:pPr>
            <w:r>
              <w:rPr>
                <w:rFonts w:cs="Arial"/>
                <w:b/>
                <w:bCs/>
                <w:sz w:val="16"/>
                <w:szCs w:val="16"/>
                <w:lang w:eastAsia="de-CH"/>
              </w:rPr>
              <w:t>Entscheide der Kommission B&amp;Q</w:t>
            </w:r>
          </w:p>
        </w:tc>
        <w:tc>
          <w:tcPr>
            <w:tcW w:w="3750" w:type="pct"/>
            <w:gridSpan w:val="3"/>
            <w:shd w:val="clear" w:color="auto" w:fill="EEECE1" w:themeFill="background2"/>
          </w:tcPr>
          <w:p w14:paraId="4CF694CB" w14:textId="77777777" w:rsidR="00CA0D71" w:rsidRDefault="008501B5">
            <w:pPr>
              <w:pStyle w:val="Textkrper"/>
              <w:rPr>
                <w:rFonts w:cs="Arial"/>
                <w:b/>
                <w:bCs/>
                <w:sz w:val="16"/>
                <w:szCs w:val="16"/>
                <w:lang w:val="fr-CH" w:eastAsia="de-CH"/>
              </w:rPr>
            </w:pPr>
            <w:r>
              <w:rPr>
                <w:rFonts w:cs="Arial"/>
                <w:b/>
                <w:sz w:val="16"/>
                <w:szCs w:val="16"/>
                <w:lang w:val="fr-CH" w:eastAsia="de-CH"/>
              </w:rPr>
              <w:t>Gegenstände und Eckwerte:</w:t>
            </w:r>
          </w:p>
          <w:p w14:paraId="4B258F18" w14:textId="77777777" w:rsidR="00CA0D71" w:rsidRDefault="00CA0D71" w:rsidP="00F30371">
            <w:pPr>
              <w:pStyle w:val="Textkrper"/>
              <w:rPr>
                <w:rFonts w:cs="Arial"/>
                <w:sz w:val="16"/>
                <w:szCs w:val="16"/>
                <w:lang w:eastAsia="de-CH"/>
              </w:rPr>
            </w:pPr>
          </w:p>
        </w:tc>
      </w:tr>
    </w:tbl>
    <w:p w14:paraId="4EA49EC6" w14:textId="77777777" w:rsidR="00CA0D71" w:rsidRDefault="008501B5">
      <w:pPr>
        <w:pStyle w:val="berschrift3"/>
        <w:rPr>
          <w:lang w:eastAsia="de-CH"/>
        </w:rPr>
      </w:pPr>
      <w:r>
        <w:t>Arbeitssicherheit, Gesundheitsschutz und Umweltschutz</w:t>
      </w:r>
    </w:p>
    <w:tbl>
      <w:tblPr>
        <w:tblStyle w:val="Tabellenraster"/>
        <w:tblW w:w="5000" w:type="pct"/>
        <w:tblLook w:val="04A0" w:firstRow="1" w:lastRow="0" w:firstColumn="1" w:lastColumn="0" w:noHBand="0" w:noVBand="1"/>
      </w:tblPr>
      <w:tblGrid>
        <w:gridCol w:w="3642"/>
        <w:gridCol w:w="3641"/>
        <w:gridCol w:w="3641"/>
        <w:gridCol w:w="3641"/>
      </w:tblGrid>
      <w:tr w:rsidR="00CA0D71" w14:paraId="40359865" w14:textId="77777777">
        <w:trPr>
          <w:trHeight w:val="122"/>
        </w:trPr>
        <w:tc>
          <w:tcPr>
            <w:tcW w:w="1250" w:type="pct"/>
            <w:tcBorders>
              <w:top w:val="nil"/>
              <w:left w:val="nil"/>
            </w:tcBorders>
            <w:shd w:val="clear" w:color="auto" w:fill="auto"/>
            <w:vAlign w:val="center"/>
          </w:tcPr>
          <w:p w14:paraId="1C6BF211" w14:textId="77777777" w:rsidR="00CA0D71" w:rsidRDefault="00CA0D71">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74322B5F"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Trägerschaft</w:t>
            </w:r>
          </w:p>
        </w:tc>
        <w:tc>
          <w:tcPr>
            <w:tcW w:w="1250" w:type="pct"/>
            <w:shd w:val="clear" w:color="auto" w:fill="EEECE1" w:themeFill="background2"/>
            <w:vAlign w:val="center"/>
          </w:tcPr>
          <w:p w14:paraId="43B6DA5E"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Kantone</w:t>
            </w:r>
          </w:p>
        </w:tc>
        <w:tc>
          <w:tcPr>
            <w:tcW w:w="1250" w:type="pct"/>
            <w:shd w:val="clear" w:color="auto" w:fill="EEECE1" w:themeFill="background2"/>
            <w:vAlign w:val="center"/>
          </w:tcPr>
          <w:p w14:paraId="58E40F8E"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Bund</w:t>
            </w:r>
          </w:p>
        </w:tc>
      </w:tr>
      <w:tr w:rsidR="00CA0D71" w14:paraId="7AC2365A" w14:textId="77777777">
        <w:tc>
          <w:tcPr>
            <w:tcW w:w="1250" w:type="pct"/>
          </w:tcPr>
          <w:p w14:paraId="6324446A" w14:textId="77777777" w:rsidR="00CA0D71" w:rsidRDefault="008501B5">
            <w:pPr>
              <w:pStyle w:val="Textkrper"/>
              <w:rPr>
                <w:rFonts w:cs="Arial"/>
                <w:b/>
                <w:bCs/>
                <w:sz w:val="16"/>
                <w:szCs w:val="16"/>
                <w:lang w:eastAsia="de-CH"/>
              </w:rPr>
            </w:pPr>
            <w:r>
              <w:rPr>
                <w:rFonts w:cs="Arial"/>
                <w:b/>
                <w:bCs/>
                <w:sz w:val="16"/>
                <w:szCs w:val="16"/>
                <w:lang w:eastAsia="de-CH"/>
              </w:rPr>
              <w:lastRenderedPageBreak/>
              <w:t xml:space="preserve">Bildungsverordnung: </w:t>
            </w:r>
            <w:r>
              <w:rPr>
                <w:sz w:val="16"/>
                <w:szCs w:val="16"/>
                <w:lang w:eastAsia="de-CH"/>
              </w:rPr>
              <w:t>Ausnahmen Jugendarbeitsschutz, Strahlenschutz, Chemikalien, Anhang 2 zum Bildungsplan</w:t>
            </w:r>
            <w:r>
              <w:rPr>
                <w:rFonts w:cs="Arial"/>
                <w:b/>
                <w:bCs/>
                <w:sz w:val="16"/>
                <w:szCs w:val="16"/>
                <w:lang w:eastAsia="de-CH"/>
              </w:rPr>
              <w:t xml:space="preserve"> </w:t>
            </w:r>
          </w:p>
          <w:p w14:paraId="01617BAA" w14:textId="77777777" w:rsidR="00CA0D71" w:rsidRDefault="008501B5">
            <w:pPr>
              <w:pStyle w:val="Textkrper"/>
              <w:rPr>
                <w:rFonts w:cs="Arial"/>
                <w:sz w:val="16"/>
                <w:szCs w:val="16"/>
                <w:lang w:eastAsia="de-CH"/>
              </w:rPr>
            </w:pPr>
            <w:r>
              <w:rPr>
                <w:rFonts w:cs="Arial"/>
                <w:b/>
                <w:bCs/>
                <w:sz w:val="16"/>
                <w:szCs w:val="16"/>
                <w:lang w:eastAsia="de-CH"/>
              </w:rPr>
              <w:t xml:space="preserve">Umsetzung: </w:t>
            </w:r>
          </w:p>
        </w:tc>
        <w:tc>
          <w:tcPr>
            <w:tcW w:w="1250" w:type="pct"/>
          </w:tcPr>
          <w:p w14:paraId="6F4D1B56" w14:textId="3549D8C6" w:rsidR="00CA0D71" w:rsidRPr="00F30371" w:rsidRDefault="00CA0D71" w:rsidP="00F30371">
            <w:pPr>
              <w:pStyle w:val="Textkrper"/>
              <w:rPr>
                <w:rFonts w:cs="Arial"/>
                <w:color w:val="0070C0"/>
                <w:sz w:val="16"/>
                <w:szCs w:val="16"/>
                <w:lang w:eastAsia="de-CH"/>
              </w:rPr>
            </w:pPr>
          </w:p>
        </w:tc>
        <w:tc>
          <w:tcPr>
            <w:tcW w:w="1250" w:type="pct"/>
          </w:tcPr>
          <w:p w14:paraId="7C1E984B" w14:textId="77777777" w:rsidR="00CA0D71" w:rsidRDefault="00CA0D71">
            <w:pPr>
              <w:pStyle w:val="Textkrper"/>
              <w:rPr>
                <w:rFonts w:cs="Arial"/>
                <w:sz w:val="16"/>
                <w:szCs w:val="16"/>
                <w:lang w:eastAsia="de-CH"/>
              </w:rPr>
            </w:pPr>
          </w:p>
        </w:tc>
        <w:tc>
          <w:tcPr>
            <w:tcW w:w="1250" w:type="pct"/>
          </w:tcPr>
          <w:p w14:paraId="3CC55E5F" w14:textId="77777777" w:rsidR="00CA0D71" w:rsidRDefault="00CA0D71">
            <w:pPr>
              <w:pStyle w:val="Textkrper"/>
              <w:rPr>
                <w:rFonts w:cs="Arial"/>
                <w:sz w:val="16"/>
                <w:szCs w:val="16"/>
                <w:lang w:eastAsia="de-CH"/>
              </w:rPr>
            </w:pPr>
          </w:p>
        </w:tc>
      </w:tr>
      <w:tr w:rsidR="00CA0D71" w14:paraId="1603C2FA" w14:textId="77777777">
        <w:tc>
          <w:tcPr>
            <w:tcW w:w="1250" w:type="pct"/>
            <w:shd w:val="clear" w:color="auto" w:fill="EEECE1" w:themeFill="background2"/>
          </w:tcPr>
          <w:p w14:paraId="07AC24B8" w14:textId="77777777" w:rsidR="00CA0D71" w:rsidRDefault="008501B5">
            <w:pPr>
              <w:pStyle w:val="Textkrper"/>
              <w:rPr>
                <w:rFonts w:cs="Arial"/>
                <w:b/>
                <w:sz w:val="16"/>
                <w:szCs w:val="16"/>
                <w:lang w:eastAsia="de-CH"/>
              </w:rPr>
            </w:pPr>
            <w:r>
              <w:rPr>
                <w:rFonts w:cs="Arial"/>
                <w:b/>
                <w:bCs/>
                <w:sz w:val="16"/>
                <w:szCs w:val="16"/>
                <w:lang w:eastAsia="de-CH"/>
              </w:rPr>
              <w:t>Entscheide der Kommission B&amp;Q</w:t>
            </w:r>
            <w:r>
              <w:rPr>
                <w:rFonts w:cs="Arial"/>
                <w:b/>
                <w:sz w:val="16"/>
                <w:szCs w:val="16"/>
                <w:lang w:eastAsia="de-CH"/>
              </w:rPr>
              <w:t xml:space="preserve"> </w:t>
            </w:r>
          </w:p>
          <w:p w14:paraId="72094A6F" w14:textId="77777777" w:rsidR="00CA0D71" w:rsidRDefault="00CA0D71">
            <w:pPr>
              <w:pStyle w:val="Textkrper"/>
              <w:rPr>
                <w:rFonts w:cs="Arial"/>
                <w:b/>
                <w:sz w:val="16"/>
                <w:szCs w:val="16"/>
                <w:lang w:eastAsia="de-CH"/>
              </w:rPr>
            </w:pPr>
          </w:p>
        </w:tc>
        <w:tc>
          <w:tcPr>
            <w:tcW w:w="3750" w:type="pct"/>
            <w:gridSpan w:val="3"/>
            <w:shd w:val="clear" w:color="auto" w:fill="EEECE1" w:themeFill="background2"/>
          </w:tcPr>
          <w:p w14:paraId="697968E0" w14:textId="77777777" w:rsidR="00CA0D71" w:rsidRDefault="008501B5">
            <w:pPr>
              <w:pStyle w:val="Textkrper"/>
              <w:rPr>
                <w:rFonts w:cs="Arial"/>
                <w:b/>
                <w:sz w:val="16"/>
                <w:szCs w:val="16"/>
                <w:lang w:val="fr-CH" w:eastAsia="de-CH"/>
              </w:rPr>
            </w:pPr>
            <w:r>
              <w:rPr>
                <w:rFonts w:cs="Arial"/>
                <w:b/>
                <w:sz w:val="16"/>
                <w:szCs w:val="16"/>
                <w:lang w:val="fr-CH" w:eastAsia="de-CH"/>
              </w:rPr>
              <w:t>Gegenstände und Eckwerte:</w:t>
            </w:r>
          </w:p>
          <w:p w14:paraId="7FE88358" w14:textId="77777777" w:rsidR="00CA0D71" w:rsidRDefault="00CA0D71" w:rsidP="00F30371">
            <w:pPr>
              <w:pStyle w:val="Textkrper"/>
              <w:rPr>
                <w:rFonts w:cs="Arial"/>
                <w:sz w:val="16"/>
                <w:szCs w:val="16"/>
                <w:lang w:eastAsia="de-CH"/>
              </w:rPr>
            </w:pPr>
          </w:p>
        </w:tc>
      </w:tr>
    </w:tbl>
    <w:p w14:paraId="295BBBFA" w14:textId="77777777" w:rsidR="00CA0D71" w:rsidRDefault="008501B5">
      <w:pPr>
        <w:pStyle w:val="berschrift2"/>
        <w:rPr>
          <w:lang w:eastAsia="de-CH"/>
        </w:rPr>
      </w:pPr>
      <w:r>
        <w:rPr>
          <w:lang w:eastAsia="de-CH"/>
        </w:rPr>
        <w:t>Lernorte der beruflichen Grundbildung</w:t>
      </w:r>
    </w:p>
    <w:p w14:paraId="3F47206A" w14:textId="77777777" w:rsidR="00CA0D71" w:rsidRDefault="008501B5">
      <w:pPr>
        <w:pStyle w:val="berschrift3"/>
        <w:rPr>
          <w:lang w:eastAsia="de-CH"/>
        </w:rPr>
      </w:pPr>
      <w:r>
        <w:t>Bildung in beruflicher Praxis</w:t>
      </w:r>
    </w:p>
    <w:tbl>
      <w:tblPr>
        <w:tblStyle w:val="Tabellenraster"/>
        <w:tblW w:w="5000" w:type="pct"/>
        <w:tblLook w:val="04A0" w:firstRow="1" w:lastRow="0" w:firstColumn="1" w:lastColumn="0" w:noHBand="0" w:noVBand="1"/>
      </w:tblPr>
      <w:tblGrid>
        <w:gridCol w:w="3642"/>
        <w:gridCol w:w="3641"/>
        <w:gridCol w:w="3641"/>
        <w:gridCol w:w="3641"/>
      </w:tblGrid>
      <w:tr w:rsidR="00CA0D71" w14:paraId="045D047B" w14:textId="77777777">
        <w:trPr>
          <w:trHeight w:val="122"/>
        </w:trPr>
        <w:tc>
          <w:tcPr>
            <w:tcW w:w="1250" w:type="pct"/>
            <w:tcBorders>
              <w:top w:val="nil"/>
              <w:left w:val="nil"/>
            </w:tcBorders>
            <w:shd w:val="clear" w:color="auto" w:fill="auto"/>
            <w:vAlign w:val="center"/>
          </w:tcPr>
          <w:p w14:paraId="26B35DFF" w14:textId="77777777" w:rsidR="00CA0D71" w:rsidRDefault="00CA0D71">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4A29D129"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Trägerschaft</w:t>
            </w:r>
          </w:p>
        </w:tc>
        <w:tc>
          <w:tcPr>
            <w:tcW w:w="1250" w:type="pct"/>
            <w:shd w:val="clear" w:color="auto" w:fill="EEECE1" w:themeFill="background2"/>
            <w:vAlign w:val="center"/>
          </w:tcPr>
          <w:p w14:paraId="4149DD59"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Kantone</w:t>
            </w:r>
          </w:p>
        </w:tc>
        <w:tc>
          <w:tcPr>
            <w:tcW w:w="1250" w:type="pct"/>
            <w:shd w:val="clear" w:color="auto" w:fill="EEECE1" w:themeFill="background2"/>
            <w:vAlign w:val="center"/>
          </w:tcPr>
          <w:p w14:paraId="49BD75CD"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Bund</w:t>
            </w:r>
          </w:p>
        </w:tc>
      </w:tr>
      <w:tr w:rsidR="00CA0D71" w14:paraId="526A9CAD" w14:textId="77777777">
        <w:tc>
          <w:tcPr>
            <w:tcW w:w="1250" w:type="pct"/>
          </w:tcPr>
          <w:p w14:paraId="7F818F56" w14:textId="77777777" w:rsidR="00CA0D71" w:rsidRDefault="008501B5">
            <w:pPr>
              <w:pStyle w:val="Textkrper"/>
              <w:rPr>
                <w:rFonts w:cs="Arial"/>
                <w:b/>
                <w:bCs/>
                <w:sz w:val="16"/>
                <w:szCs w:val="16"/>
                <w:lang w:eastAsia="de-CH"/>
              </w:rPr>
            </w:pPr>
            <w:r>
              <w:rPr>
                <w:rFonts w:cs="Arial"/>
                <w:b/>
                <w:bCs/>
                <w:sz w:val="16"/>
                <w:szCs w:val="16"/>
                <w:lang w:eastAsia="de-CH"/>
              </w:rPr>
              <w:t xml:space="preserve">Bildungsverordnung: </w:t>
            </w:r>
            <w:r>
              <w:rPr>
                <w:sz w:val="16"/>
                <w:szCs w:val="16"/>
                <w:lang w:eastAsia="de-CH"/>
              </w:rPr>
              <w:t>Anzahl Tage pro Woche, Praxisanteil schulisch organisierte Grundbildung, Praxiseinsätze, fachliche Anforderung an Berufsbildner/innen, Höchstzahl der Lernenden</w:t>
            </w:r>
            <w:r>
              <w:rPr>
                <w:rFonts w:cs="Arial"/>
                <w:b/>
                <w:bCs/>
                <w:sz w:val="16"/>
                <w:szCs w:val="16"/>
                <w:lang w:eastAsia="de-CH"/>
              </w:rPr>
              <w:t xml:space="preserve"> </w:t>
            </w:r>
          </w:p>
          <w:p w14:paraId="2864E056" w14:textId="77777777" w:rsidR="00CA0D71" w:rsidRDefault="008501B5">
            <w:pPr>
              <w:pStyle w:val="Textkrper"/>
              <w:rPr>
                <w:rFonts w:cs="Arial"/>
                <w:sz w:val="16"/>
                <w:szCs w:val="16"/>
                <w:lang w:eastAsia="de-CH"/>
              </w:rPr>
            </w:pPr>
            <w:r>
              <w:rPr>
                <w:rFonts w:cs="Arial"/>
                <w:b/>
                <w:bCs/>
                <w:sz w:val="16"/>
                <w:szCs w:val="16"/>
                <w:lang w:eastAsia="de-CH"/>
              </w:rPr>
              <w:t xml:space="preserve">Umsetzung: </w:t>
            </w:r>
            <w:r>
              <w:rPr>
                <w:sz w:val="16"/>
                <w:szCs w:val="16"/>
                <w:lang w:eastAsia="de-CH"/>
              </w:rPr>
              <w:t>Verwandte Berufe, Erteilen der Bildungsbewilligungen, Ausbildungsprogramm für Lehrbetriebe, Verkürzungen und Verlängerungen der Bildungsdauer, Lehrvertragsauflösungen, Lehrmittel, Lern- und Lehrplattformen</w:t>
            </w:r>
          </w:p>
        </w:tc>
        <w:tc>
          <w:tcPr>
            <w:tcW w:w="1250" w:type="pct"/>
          </w:tcPr>
          <w:p w14:paraId="40FF1417" w14:textId="77777777" w:rsidR="00CA0D71" w:rsidRDefault="00CA0D71">
            <w:pPr>
              <w:pStyle w:val="Textkrper"/>
              <w:rPr>
                <w:rFonts w:cs="Arial"/>
                <w:sz w:val="16"/>
                <w:szCs w:val="16"/>
                <w:lang w:eastAsia="de-CH"/>
              </w:rPr>
            </w:pPr>
          </w:p>
        </w:tc>
        <w:tc>
          <w:tcPr>
            <w:tcW w:w="1250" w:type="pct"/>
          </w:tcPr>
          <w:p w14:paraId="14B28FD3" w14:textId="32856214" w:rsidR="00CA0D71" w:rsidRDefault="00CA0D71">
            <w:pPr>
              <w:pStyle w:val="Textkrper"/>
              <w:rPr>
                <w:rFonts w:cs="Arial"/>
                <w:sz w:val="16"/>
                <w:szCs w:val="16"/>
                <w:lang w:eastAsia="de-CH"/>
              </w:rPr>
            </w:pPr>
          </w:p>
        </w:tc>
        <w:tc>
          <w:tcPr>
            <w:tcW w:w="1250" w:type="pct"/>
          </w:tcPr>
          <w:p w14:paraId="2144407C" w14:textId="77777777" w:rsidR="00CA0D71" w:rsidRDefault="00CA0D71">
            <w:pPr>
              <w:pStyle w:val="Textkrper"/>
              <w:rPr>
                <w:rFonts w:cs="Arial"/>
                <w:sz w:val="16"/>
                <w:szCs w:val="16"/>
                <w:lang w:eastAsia="de-CH"/>
              </w:rPr>
            </w:pPr>
          </w:p>
        </w:tc>
      </w:tr>
      <w:tr w:rsidR="00CA0D71" w14:paraId="519326E1" w14:textId="77777777" w:rsidTr="008501B5">
        <w:trPr>
          <w:trHeight w:val="145"/>
        </w:trPr>
        <w:tc>
          <w:tcPr>
            <w:tcW w:w="1250" w:type="pct"/>
            <w:shd w:val="clear" w:color="auto" w:fill="EEECE1" w:themeFill="background2"/>
          </w:tcPr>
          <w:p w14:paraId="5F098B90" w14:textId="77777777" w:rsidR="00CA0D71" w:rsidRDefault="008501B5">
            <w:pPr>
              <w:pStyle w:val="Textkrper"/>
              <w:rPr>
                <w:rFonts w:cs="Arial"/>
                <w:b/>
                <w:sz w:val="16"/>
                <w:szCs w:val="16"/>
                <w:lang w:eastAsia="de-CH"/>
              </w:rPr>
            </w:pPr>
            <w:r>
              <w:rPr>
                <w:rFonts w:cs="Arial"/>
                <w:b/>
                <w:bCs/>
                <w:sz w:val="16"/>
                <w:szCs w:val="16"/>
                <w:lang w:eastAsia="de-CH"/>
              </w:rPr>
              <w:t>Entscheide der Kommission B&amp;Q</w:t>
            </w:r>
            <w:r>
              <w:rPr>
                <w:rFonts w:cs="Arial"/>
                <w:b/>
                <w:sz w:val="16"/>
                <w:szCs w:val="16"/>
                <w:lang w:eastAsia="de-CH"/>
              </w:rPr>
              <w:t xml:space="preserve"> </w:t>
            </w:r>
          </w:p>
          <w:p w14:paraId="0C3BF0AD" w14:textId="77777777" w:rsidR="00CA0D71" w:rsidRDefault="00CA0D71">
            <w:pPr>
              <w:pStyle w:val="Textkrper"/>
              <w:rPr>
                <w:rFonts w:cs="Arial"/>
                <w:b/>
                <w:sz w:val="16"/>
                <w:szCs w:val="16"/>
                <w:lang w:eastAsia="de-CH"/>
              </w:rPr>
            </w:pPr>
          </w:p>
        </w:tc>
        <w:tc>
          <w:tcPr>
            <w:tcW w:w="3750" w:type="pct"/>
            <w:gridSpan w:val="3"/>
            <w:shd w:val="clear" w:color="auto" w:fill="EEECE1" w:themeFill="background2"/>
          </w:tcPr>
          <w:p w14:paraId="4AC70EE4" w14:textId="77868269" w:rsidR="00CA0D71" w:rsidRPr="008501B5" w:rsidRDefault="008501B5" w:rsidP="008501B5">
            <w:pPr>
              <w:pStyle w:val="Textkrper"/>
              <w:rPr>
                <w:rFonts w:cs="Arial"/>
                <w:b/>
                <w:bCs/>
                <w:sz w:val="16"/>
                <w:szCs w:val="16"/>
                <w:lang w:eastAsia="de-CH"/>
              </w:rPr>
            </w:pPr>
            <w:r>
              <w:rPr>
                <w:rFonts w:cs="Arial"/>
                <w:b/>
                <w:sz w:val="16"/>
                <w:szCs w:val="16"/>
                <w:lang w:eastAsia="de-CH"/>
              </w:rPr>
              <w:t>Gegenstände und Eckwerte:</w:t>
            </w:r>
          </w:p>
        </w:tc>
      </w:tr>
    </w:tbl>
    <w:p w14:paraId="15476EB7" w14:textId="77777777" w:rsidR="00CA0D71" w:rsidRDefault="008501B5">
      <w:pPr>
        <w:pStyle w:val="berschrift3"/>
        <w:rPr>
          <w:lang w:eastAsia="de-CH"/>
        </w:rPr>
      </w:pPr>
      <w:r>
        <w:t>Schulische Bildung</w:t>
      </w:r>
    </w:p>
    <w:tbl>
      <w:tblPr>
        <w:tblStyle w:val="Tabellenraster"/>
        <w:tblW w:w="5000" w:type="pct"/>
        <w:tblLook w:val="04A0" w:firstRow="1" w:lastRow="0" w:firstColumn="1" w:lastColumn="0" w:noHBand="0" w:noVBand="1"/>
      </w:tblPr>
      <w:tblGrid>
        <w:gridCol w:w="3642"/>
        <w:gridCol w:w="3641"/>
        <w:gridCol w:w="3641"/>
        <w:gridCol w:w="3641"/>
      </w:tblGrid>
      <w:tr w:rsidR="00CA0D71" w14:paraId="143235E3" w14:textId="77777777">
        <w:trPr>
          <w:trHeight w:val="122"/>
        </w:trPr>
        <w:tc>
          <w:tcPr>
            <w:tcW w:w="1250" w:type="pct"/>
            <w:tcBorders>
              <w:top w:val="nil"/>
              <w:left w:val="nil"/>
            </w:tcBorders>
            <w:shd w:val="clear" w:color="auto" w:fill="auto"/>
            <w:vAlign w:val="center"/>
          </w:tcPr>
          <w:p w14:paraId="706F2850" w14:textId="77777777" w:rsidR="00CA0D71" w:rsidRDefault="00CA0D71">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736A69FD"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Trägerschaft</w:t>
            </w:r>
          </w:p>
        </w:tc>
        <w:tc>
          <w:tcPr>
            <w:tcW w:w="1250" w:type="pct"/>
            <w:shd w:val="clear" w:color="auto" w:fill="EEECE1" w:themeFill="background2"/>
            <w:vAlign w:val="center"/>
          </w:tcPr>
          <w:p w14:paraId="54710286"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Kantone</w:t>
            </w:r>
          </w:p>
        </w:tc>
        <w:tc>
          <w:tcPr>
            <w:tcW w:w="1250" w:type="pct"/>
            <w:shd w:val="clear" w:color="auto" w:fill="EEECE1" w:themeFill="background2"/>
            <w:vAlign w:val="center"/>
          </w:tcPr>
          <w:p w14:paraId="0E7AB303"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Bund</w:t>
            </w:r>
          </w:p>
        </w:tc>
      </w:tr>
      <w:tr w:rsidR="00CA0D71" w14:paraId="6A373158" w14:textId="77777777">
        <w:tc>
          <w:tcPr>
            <w:tcW w:w="1250" w:type="pct"/>
          </w:tcPr>
          <w:p w14:paraId="6549F6FE" w14:textId="77777777" w:rsidR="00CA0D71" w:rsidRDefault="008501B5">
            <w:pPr>
              <w:pStyle w:val="Textkrper"/>
              <w:rPr>
                <w:sz w:val="16"/>
                <w:szCs w:val="16"/>
                <w:lang w:eastAsia="de-CH"/>
              </w:rPr>
            </w:pPr>
            <w:r>
              <w:rPr>
                <w:rFonts w:cs="Arial"/>
                <w:b/>
                <w:bCs/>
                <w:sz w:val="16"/>
                <w:szCs w:val="16"/>
                <w:lang w:eastAsia="de-CH"/>
              </w:rPr>
              <w:t xml:space="preserve">Bildungsverordnung: </w:t>
            </w:r>
            <w:r>
              <w:rPr>
                <w:sz w:val="16"/>
                <w:szCs w:val="16"/>
                <w:lang w:eastAsia="de-CH"/>
              </w:rPr>
              <w:t>Schultage pro Lehrjahr, Lektionentafel</w:t>
            </w:r>
          </w:p>
          <w:p w14:paraId="61954A95" w14:textId="77777777" w:rsidR="00CA0D71" w:rsidRDefault="008501B5">
            <w:pPr>
              <w:pStyle w:val="Textkrper"/>
              <w:rPr>
                <w:rFonts w:cs="Arial"/>
                <w:sz w:val="16"/>
                <w:szCs w:val="16"/>
                <w:lang w:eastAsia="de-CH"/>
              </w:rPr>
            </w:pPr>
            <w:r>
              <w:rPr>
                <w:rFonts w:cs="Arial"/>
                <w:b/>
                <w:bCs/>
                <w:sz w:val="16"/>
                <w:szCs w:val="16"/>
                <w:lang w:eastAsia="de-CH"/>
              </w:rPr>
              <w:t xml:space="preserve">Umsetzung: </w:t>
            </w:r>
            <w:r>
              <w:rPr>
                <w:sz w:val="16"/>
                <w:szCs w:val="16"/>
                <w:lang w:eastAsia="de-CH"/>
              </w:rPr>
              <w:t>Einfluss der Lektionentafel auf die Erfahrungsnote, Vereinbarkeit mit der Berufsmaturität 1, Lehrplan für die Berufsfachschulen, Lehrmittel, Lern- und Lehrplattformen, Dispensationen für Erwachsene</w:t>
            </w:r>
          </w:p>
        </w:tc>
        <w:tc>
          <w:tcPr>
            <w:tcW w:w="1250" w:type="pct"/>
          </w:tcPr>
          <w:p w14:paraId="00139C8E" w14:textId="77777777" w:rsidR="00CA0D71" w:rsidRDefault="00CA0D71">
            <w:pPr>
              <w:pStyle w:val="Textkrper"/>
              <w:rPr>
                <w:rFonts w:cs="Arial"/>
                <w:sz w:val="16"/>
                <w:szCs w:val="16"/>
                <w:lang w:eastAsia="de-CH"/>
              </w:rPr>
            </w:pPr>
          </w:p>
        </w:tc>
        <w:tc>
          <w:tcPr>
            <w:tcW w:w="1250" w:type="pct"/>
          </w:tcPr>
          <w:p w14:paraId="4CF562E7" w14:textId="7E45FCCA" w:rsidR="00CA0D71" w:rsidRDefault="00CA0D71">
            <w:pPr>
              <w:pStyle w:val="Textkrper"/>
              <w:rPr>
                <w:rFonts w:cs="Arial"/>
                <w:sz w:val="16"/>
                <w:szCs w:val="16"/>
                <w:lang w:val="de-DE" w:eastAsia="de-CH"/>
              </w:rPr>
            </w:pPr>
          </w:p>
        </w:tc>
        <w:tc>
          <w:tcPr>
            <w:tcW w:w="1250" w:type="pct"/>
          </w:tcPr>
          <w:p w14:paraId="3BCE08DF" w14:textId="77777777" w:rsidR="00CA0D71" w:rsidRDefault="00CA0D71">
            <w:pPr>
              <w:pStyle w:val="Textkrper"/>
              <w:rPr>
                <w:rFonts w:cs="Arial"/>
                <w:sz w:val="16"/>
                <w:szCs w:val="16"/>
                <w:lang w:val="de-DE" w:eastAsia="de-CH"/>
              </w:rPr>
            </w:pPr>
          </w:p>
        </w:tc>
      </w:tr>
      <w:tr w:rsidR="00CA0D71" w14:paraId="7F721598" w14:textId="77777777">
        <w:tc>
          <w:tcPr>
            <w:tcW w:w="1250" w:type="pct"/>
            <w:shd w:val="clear" w:color="auto" w:fill="EEECE1" w:themeFill="background2"/>
          </w:tcPr>
          <w:p w14:paraId="626CF11B" w14:textId="77777777" w:rsidR="00CA0D71" w:rsidRDefault="008501B5">
            <w:pPr>
              <w:pStyle w:val="Textkrper"/>
              <w:rPr>
                <w:rFonts w:cs="Arial"/>
                <w:b/>
                <w:sz w:val="16"/>
                <w:szCs w:val="16"/>
                <w:lang w:eastAsia="de-CH"/>
              </w:rPr>
            </w:pPr>
            <w:r>
              <w:rPr>
                <w:rFonts w:cs="Arial"/>
                <w:b/>
                <w:bCs/>
                <w:sz w:val="16"/>
                <w:szCs w:val="16"/>
                <w:lang w:eastAsia="de-CH"/>
              </w:rPr>
              <w:lastRenderedPageBreak/>
              <w:t>Entscheide der Kommission B&amp;Q</w:t>
            </w:r>
            <w:r>
              <w:rPr>
                <w:rFonts w:cs="Arial"/>
                <w:b/>
                <w:sz w:val="16"/>
                <w:szCs w:val="16"/>
                <w:lang w:eastAsia="de-CH"/>
              </w:rPr>
              <w:t xml:space="preserve"> </w:t>
            </w:r>
          </w:p>
          <w:p w14:paraId="086A877B" w14:textId="77777777" w:rsidR="00CA0D71" w:rsidRDefault="00CA0D71">
            <w:pPr>
              <w:pStyle w:val="Textkrper"/>
              <w:rPr>
                <w:rFonts w:cs="Arial"/>
                <w:b/>
                <w:sz w:val="16"/>
                <w:szCs w:val="16"/>
                <w:lang w:eastAsia="de-CH"/>
              </w:rPr>
            </w:pPr>
          </w:p>
        </w:tc>
        <w:tc>
          <w:tcPr>
            <w:tcW w:w="3750" w:type="pct"/>
            <w:gridSpan w:val="3"/>
            <w:shd w:val="clear" w:color="auto" w:fill="EEECE1" w:themeFill="background2"/>
          </w:tcPr>
          <w:p w14:paraId="3A45E0DD" w14:textId="77777777" w:rsidR="00CA0D71" w:rsidRDefault="008501B5" w:rsidP="008501B5">
            <w:pPr>
              <w:pStyle w:val="Textkrper"/>
              <w:rPr>
                <w:rFonts w:cs="Arial"/>
                <w:b/>
                <w:sz w:val="16"/>
                <w:szCs w:val="16"/>
                <w:lang w:eastAsia="de-CH"/>
              </w:rPr>
            </w:pPr>
            <w:r>
              <w:rPr>
                <w:rFonts w:cs="Arial"/>
                <w:b/>
                <w:sz w:val="16"/>
                <w:szCs w:val="16"/>
                <w:lang w:eastAsia="de-CH"/>
              </w:rPr>
              <w:t>Gegenstände und Eckwerte:</w:t>
            </w:r>
          </w:p>
          <w:p w14:paraId="74411290" w14:textId="677784AE" w:rsidR="008501B5" w:rsidRPr="008501B5" w:rsidRDefault="008501B5" w:rsidP="008501B5">
            <w:pPr>
              <w:pStyle w:val="Textkrper"/>
              <w:rPr>
                <w:rFonts w:cs="Arial"/>
                <w:b/>
                <w:bCs/>
                <w:sz w:val="16"/>
                <w:szCs w:val="16"/>
                <w:lang w:eastAsia="de-CH"/>
              </w:rPr>
            </w:pPr>
          </w:p>
        </w:tc>
      </w:tr>
    </w:tbl>
    <w:p w14:paraId="56B36F04" w14:textId="77777777" w:rsidR="00CA0D71" w:rsidRDefault="008501B5">
      <w:pPr>
        <w:pStyle w:val="berschrift3"/>
        <w:rPr>
          <w:lang w:eastAsia="de-CH"/>
        </w:rPr>
      </w:pPr>
      <w:r>
        <w:t>Überbetriebliche Kurse</w:t>
      </w:r>
    </w:p>
    <w:tbl>
      <w:tblPr>
        <w:tblStyle w:val="Tabellenraster"/>
        <w:tblW w:w="5000" w:type="pct"/>
        <w:tblLook w:val="04A0" w:firstRow="1" w:lastRow="0" w:firstColumn="1" w:lastColumn="0" w:noHBand="0" w:noVBand="1"/>
      </w:tblPr>
      <w:tblGrid>
        <w:gridCol w:w="3642"/>
        <w:gridCol w:w="3641"/>
        <w:gridCol w:w="3641"/>
        <w:gridCol w:w="3641"/>
      </w:tblGrid>
      <w:tr w:rsidR="00CA0D71" w14:paraId="3152C820" w14:textId="77777777">
        <w:trPr>
          <w:trHeight w:val="122"/>
        </w:trPr>
        <w:tc>
          <w:tcPr>
            <w:tcW w:w="1250" w:type="pct"/>
            <w:tcBorders>
              <w:top w:val="nil"/>
              <w:left w:val="nil"/>
            </w:tcBorders>
            <w:shd w:val="clear" w:color="auto" w:fill="auto"/>
            <w:vAlign w:val="center"/>
          </w:tcPr>
          <w:p w14:paraId="3CB6BD9A" w14:textId="77777777" w:rsidR="00CA0D71" w:rsidRDefault="00CA0D71">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49948BEB"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Trägerschaft</w:t>
            </w:r>
          </w:p>
        </w:tc>
        <w:tc>
          <w:tcPr>
            <w:tcW w:w="1250" w:type="pct"/>
            <w:shd w:val="clear" w:color="auto" w:fill="EEECE1" w:themeFill="background2"/>
            <w:vAlign w:val="center"/>
          </w:tcPr>
          <w:p w14:paraId="62C8A171"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Kantone</w:t>
            </w:r>
          </w:p>
        </w:tc>
        <w:tc>
          <w:tcPr>
            <w:tcW w:w="1250" w:type="pct"/>
            <w:shd w:val="clear" w:color="auto" w:fill="EEECE1" w:themeFill="background2"/>
            <w:vAlign w:val="center"/>
          </w:tcPr>
          <w:p w14:paraId="45E65B8B"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Bund</w:t>
            </w:r>
          </w:p>
        </w:tc>
      </w:tr>
      <w:tr w:rsidR="00CA0D71" w14:paraId="17F88464" w14:textId="77777777">
        <w:tc>
          <w:tcPr>
            <w:tcW w:w="1250" w:type="pct"/>
          </w:tcPr>
          <w:p w14:paraId="4FD44B4A" w14:textId="77777777" w:rsidR="00CA0D71" w:rsidRDefault="008501B5">
            <w:pPr>
              <w:pStyle w:val="Textkrper"/>
              <w:rPr>
                <w:rFonts w:cs="Arial"/>
                <w:b/>
                <w:bCs/>
                <w:sz w:val="16"/>
                <w:szCs w:val="16"/>
                <w:lang w:eastAsia="de-CH"/>
              </w:rPr>
            </w:pPr>
            <w:r>
              <w:rPr>
                <w:rFonts w:cs="Arial"/>
                <w:b/>
                <w:bCs/>
                <w:sz w:val="16"/>
                <w:szCs w:val="16"/>
                <w:lang w:eastAsia="de-CH"/>
              </w:rPr>
              <w:t xml:space="preserve">Bildungsverordnung: </w:t>
            </w:r>
            <w:r>
              <w:rPr>
                <w:sz w:val="16"/>
                <w:szCs w:val="16"/>
                <w:lang w:eastAsia="de-CH"/>
              </w:rPr>
              <w:t>Anzahl Kurstage, Aufteilung und Inhalt der Kurse</w:t>
            </w:r>
            <w:r>
              <w:rPr>
                <w:rFonts w:cs="Arial"/>
                <w:b/>
                <w:bCs/>
                <w:sz w:val="16"/>
                <w:szCs w:val="16"/>
                <w:lang w:eastAsia="de-CH"/>
              </w:rPr>
              <w:t xml:space="preserve"> </w:t>
            </w:r>
          </w:p>
          <w:p w14:paraId="1E5943A8" w14:textId="77777777" w:rsidR="00CA0D71" w:rsidRDefault="008501B5">
            <w:pPr>
              <w:pStyle w:val="Textkrper"/>
              <w:rPr>
                <w:rFonts w:cs="Arial"/>
                <w:sz w:val="16"/>
                <w:szCs w:val="16"/>
                <w:lang w:eastAsia="de-CH"/>
              </w:rPr>
            </w:pPr>
            <w:r>
              <w:rPr>
                <w:rFonts w:cs="Arial"/>
                <w:b/>
                <w:bCs/>
                <w:sz w:val="16"/>
                <w:szCs w:val="16"/>
                <w:lang w:eastAsia="de-CH"/>
              </w:rPr>
              <w:t xml:space="preserve">Umsetzung: </w:t>
            </w:r>
            <w:r>
              <w:rPr>
                <w:sz w:val="16"/>
                <w:szCs w:val="16"/>
                <w:lang w:eastAsia="de-CH"/>
              </w:rPr>
              <w:t>Trägerschaft der überbetrieblichen Kurse, Kursorganisation, Ausbildungsprogramm für die überbetrieblichen Kurse, Lehrmittel, Lern- und Lehrplattformen</w:t>
            </w:r>
          </w:p>
        </w:tc>
        <w:tc>
          <w:tcPr>
            <w:tcW w:w="1250" w:type="pct"/>
          </w:tcPr>
          <w:p w14:paraId="61853B7A" w14:textId="77777777" w:rsidR="00CA0D71" w:rsidRDefault="00CA0D71">
            <w:pPr>
              <w:pStyle w:val="Textkrper"/>
              <w:rPr>
                <w:rFonts w:cs="Arial"/>
                <w:sz w:val="16"/>
                <w:szCs w:val="16"/>
                <w:lang w:eastAsia="de-CH"/>
              </w:rPr>
            </w:pPr>
          </w:p>
        </w:tc>
        <w:tc>
          <w:tcPr>
            <w:tcW w:w="1250" w:type="pct"/>
          </w:tcPr>
          <w:p w14:paraId="09FA0827" w14:textId="77777777" w:rsidR="00CA0D71" w:rsidRDefault="00CA0D71">
            <w:pPr>
              <w:pStyle w:val="Textkrper"/>
              <w:rPr>
                <w:rFonts w:cs="Arial"/>
                <w:sz w:val="16"/>
                <w:szCs w:val="16"/>
                <w:lang w:val="de-DE" w:eastAsia="de-CH"/>
              </w:rPr>
            </w:pPr>
          </w:p>
        </w:tc>
        <w:tc>
          <w:tcPr>
            <w:tcW w:w="1250" w:type="pct"/>
          </w:tcPr>
          <w:p w14:paraId="58177BE2" w14:textId="77777777" w:rsidR="00CA0D71" w:rsidRDefault="00CA0D71">
            <w:pPr>
              <w:pStyle w:val="Textkrper"/>
              <w:rPr>
                <w:rFonts w:cs="Arial"/>
                <w:sz w:val="16"/>
                <w:szCs w:val="16"/>
                <w:lang w:eastAsia="de-CH"/>
              </w:rPr>
            </w:pPr>
          </w:p>
        </w:tc>
      </w:tr>
      <w:tr w:rsidR="00CA0D71" w14:paraId="50C8E27B" w14:textId="77777777">
        <w:tc>
          <w:tcPr>
            <w:tcW w:w="1250" w:type="pct"/>
            <w:shd w:val="clear" w:color="auto" w:fill="EEECE1" w:themeFill="background2"/>
          </w:tcPr>
          <w:p w14:paraId="33FBAA66" w14:textId="77777777" w:rsidR="00CA0D71" w:rsidRDefault="008501B5">
            <w:pPr>
              <w:pStyle w:val="Textkrper"/>
              <w:rPr>
                <w:rFonts w:cs="Arial"/>
                <w:b/>
                <w:sz w:val="16"/>
                <w:szCs w:val="16"/>
                <w:lang w:eastAsia="de-CH"/>
              </w:rPr>
            </w:pPr>
            <w:r>
              <w:rPr>
                <w:rFonts w:cs="Arial"/>
                <w:b/>
                <w:bCs/>
                <w:sz w:val="16"/>
                <w:szCs w:val="16"/>
                <w:lang w:eastAsia="de-CH"/>
              </w:rPr>
              <w:t>Entscheide der Kommission B&amp;Q</w:t>
            </w:r>
            <w:r>
              <w:rPr>
                <w:rFonts w:cs="Arial"/>
                <w:b/>
                <w:sz w:val="16"/>
                <w:szCs w:val="16"/>
                <w:lang w:eastAsia="de-CH"/>
              </w:rPr>
              <w:t xml:space="preserve"> </w:t>
            </w:r>
          </w:p>
          <w:p w14:paraId="58C4DC20" w14:textId="77777777" w:rsidR="00CA0D71" w:rsidRDefault="00CA0D71">
            <w:pPr>
              <w:pStyle w:val="Textkrper"/>
              <w:rPr>
                <w:rFonts w:cs="Arial"/>
                <w:b/>
                <w:sz w:val="16"/>
                <w:szCs w:val="16"/>
                <w:lang w:eastAsia="de-CH"/>
              </w:rPr>
            </w:pPr>
          </w:p>
        </w:tc>
        <w:tc>
          <w:tcPr>
            <w:tcW w:w="3750" w:type="pct"/>
            <w:gridSpan w:val="3"/>
            <w:shd w:val="clear" w:color="auto" w:fill="EEECE1" w:themeFill="background2"/>
          </w:tcPr>
          <w:p w14:paraId="133DA5FF" w14:textId="77777777" w:rsidR="00CA0D71" w:rsidRDefault="008501B5">
            <w:pPr>
              <w:pStyle w:val="Textkrper"/>
              <w:rPr>
                <w:rFonts w:cs="Arial"/>
                <w:sz w:val="16"/>
                <w:szCs w:val="16"/>
                <w:lang w:eastAsia="de-CH"/>
              </w:rPr>
            </w:pPr>
            <w:r>
              <w:rPr>
                <w:rFonts w:cs="Arial"/>
                <w:b/>
                <w:sz w:val="16"/>
                <w:szCs w:val="16"/>
                <w:lang w:eastAsia="de-CH"/>
              </w:rPr>
              <w:t>Gegenstände und Eckwerte:</w:t>
            </w:r>
          </w:p>
          <w:p w14:paraId="47B6F459" w14:textId="77777777" w:rsidR="00CA0D71" w:rsidRDefault="00CA0D71" w:rsidP="008501B5">
            <w:pPr>
              <w:pStyle w:val="Textkrper"/>
              <w:rPr>
                <w:rFonts w:cs="Arial"/>
                <w:sz w:val="16"/>
                <w:szCs w:val="16"/>
                <w:lang w:eastAsia="de-CH"/>
              </w:rPr>
            </w:pPr>
          </w:p>
        </w:tc>
      </w:tr>
    </w:tbl>
    <w:p w14:paraId="45A574F4" w14:textId="77777777" w:rsidR="00CA0D71" w:rsidRDefault="008501B5">
      <w:pPr>
        <w:pStyle w:val="berschrift3"/>
        <w:rPr>
          <w:lang w:eastAsia="de-CH"/>
        </w:rPr>
      </w:pPr>
      <w:r>
        <w:t>Lerndokumentation, Bildungsbericht, Leistungsdokumentation</w:t>
      </w:r>
    </w:p>
    <w:tbl>
      <w:tblPr>
        <w:tblStyle w:val="Tabellenraster"/>
        <w:tblW w:w="5000" w:type="pct"/>
        <w:tblLook w:val="04A0" w:firstRow="1" w:lastRow="0" w:firstColumn="1" w:lastColumn="0" w:noHBand="0" w:noVBand="1"/>
      </w:tblPr>
      <w:tblGrid>
        <w:gridCol w:w="3642"/>
        <w:gridCol w:w="3641"/>
        <w:gridCol w:w="3641"/>
        <w:gridCol w:w="3641"/>
      </w:tblGrid>
      <w:tr w:rsidR="00CA0D71" w14:paraId="497147EF" w14:textId="77777777">
        <w:trPr>
          <w:trHeight w:val="122"/>
        </w:trPr>
        <w:tc>
          <w:tcPr>
            <w:tcW w:w="1250" w:type="pct"/>
            <w:tcBorders>
              <w:top w:val="nil"/>
              <w:left w:val="nil"/>
            </w:tcBorders>
            <w:shd w:val="clear" w:color="auto" w:fill="auto"/>
            <w:vAlign w:val="center"/>
          </w:tcPr>
          <w:p w14:paraId="7784A089" w14:textId="77777777" w:rsidR="00CA0D71" w:rsidRDefault="00CA0D71">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360F9730"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Trägerschaft</w:t>
            </w:r>
          </w:p>
        </w:tc>
        <w:tc>
          <w:tcPr>
            <w:tcW w:w="1250" w:type="pct"/>
            <w:shd w:val="clear" w:color="auto" w:fill="EEECE1" w:themeFill="background2"/>
            <w:vAlign w:val="center"/>
          </w:tcPr>
          <w:p w14:paraId="0F27EA2D"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Kantone</w:t>
            </w:r>
          </w:p>
        </w:tc>
        <w:tc>
          <w:tcPr>
            <w:tcW w:w="1250" w:type="pct"/>
            <w:shd w:val="clear" w:color="auto" w:fill="EEECE1" w:themeFill="background2"/>
            <w:vAlign w:val="center"/>
          </w:tcPr>
          <w:p w14:paraId="094F7CBE"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Bund</w:t>
            </w:r>
          </w:p>
        </w:tc>
      </w:tr>
      <w:tr w:rsidR="00CA0D71" w14:paraId="178BE038" w14:textId="77777777">
        <w:tc>
          <w:tcPr>
            <w:tcW w:w="1250" w:type="pct"/>
          </w:tcPr>
          <w:p w14:paraId="19E17D89" w14:textId="77777777" w:rsidR="00CA0D71" w:rsidRDefault="008501B5">
            <w:pPr>
              <w:pStyle w:val="Textkrper"/>
              <w:rPr>
                <w:rFonts w:cs="Arial"/>
                <w:b/>
                <w:bCs/>
                <w:sz w:val="16"/>
                <w:szCs w:val="16"/>
                <w:lang w:eastAsia="de-CH"/>
              </w:rPr>
            </w:pPr>
            <w:r>
              <w:rPr>
                <w:rFonts w:cs="Arial"/>
                <w:b/>
                <w:bCs/>
                <w:sz w:val="16"/>
                <w:szCs w:val="16"/>
                <w:lang w:eastAsia="de-CH"/>
              </w:rPr>
              <w:t xml:space="preserve">Bildungsverordnung: </w:t>
            </w:r>
            <w:r>
              <w:rPr>
                <w:sz w:val="16"/>
                <w:szCs w:val="16"/>
                <w:lang w:eastAsia="de-CH"/>
              </w:rPr>
              <w:t>Lerndokumentation, Bildungsbericht, Leistungsdokumentation</w:t>
            </w:r>
            <w:r>
              <w:rPr>
                <w:rFonts w:cs="Arial"/>
                <w:b/>
                <w:bCs/>
                <w:sz w:val="16"/>
                <w:szCs w:val="16"/>
                <w:lang w:eastAsia="de-CH"/>
              </w:rPr>
              <w:t xml:space="preserve"> </w:t>
            </w:r>
          </w:p>
          <w:p w14:paraId="7A999ED9" w14:textId="77777777" w:rsidR="00CA0D71" w:rsidRDefault="008501B5">
            <w:pPr>
              <w:pStyle w:val="Textkrper"/>
              <w:rPr>
                <w:rFonts w:cs="Arial"/>
                <w:sz w:val="16"/>
                <w:szCs w:val="16"/>
                <w:lang w:eastAsia="de-CH"/>
              </w:rPr>
            </w:pPr>
            <w:r>
              <w:rPr>
                <w:rFonts w:cs="Arial"/>
                <w:b/>
                <w:bCs/>
                <w:sz w:val="16"/>
                <w:szCs w:val="16"/>
                <w:lang w:eastAsia="de-CH"/>
              </w:rPr>
              <w:t xml:space="preserve">Umsetzung: </w:t>
            </w:r>
            <w:r>
              <w:rPr>
                <w:sz w:val="16"/>
                <w:szCs w:val="16"/>
                <w:lang w:eastAsia="de-CH"/>
              </w:rPr>
              <w:t>Umsetzung der Leistungsdokumentation, Zeugnis der Berufsfachschule, Vorlagen für die Kompetenznachweise in den überbetrieblichen Kursen und Bewertung in der betrieblichen Bildung, Entstehen der Erfahrungsnoten</w:t>
            </w:r>
          </w:p>
        </w:tc>
        <w:tc>
          <w:tcPr>
            <w:tcW w:w="1250" w:type="pct"/>
          </w:tcPr>
          <w:p w14:paraId="726FDFDE" w14:textId="77777777" w:rsidR="00CA0D71" w:rsidRDefault="00CA0D71">
            <w:pPr>
              <w:pStyle w:val="Textkrper"/>
              <w:rPr>
                <w:rFonts w:cs="Arial"/>
                <w:sz w:val="16"/>
                <w:szCs w:val="16"/>
                <w:lang w:eastAsia="de-CH"/>
              </w:rPr>
            </w:pPr>
          </w:p>
        </w:tc>
        <w:tc>
          <w:tcPr>
            <w:tcW w:w="1250" w:type="pct"/>
          </w:tcPr>
          <w:p w14:paraId="48EC3D5C" w14:textId="06A2DACD" w:rsidR="00CA0D71" w:rsidRDefault="00CA0D71">
            <w:pPr>
              <w:pStyle w:val="Textkrper"/>
              <w:rPr>
                <w:rFonts w:cs="Arial"/>
                <w:sz w:val="16"/>
                <w:szCs w:val="16"/>
                <w:lang w:eastAsia="de-CH"/>
              </w:rPr>
            </w:pPr>
          </w:p>
        </w:tc>
        <w:tc>
          <w:tcPr>
            <w:tcW w:w="1250" w:type="pct"/>
          </w:tcPr>
          <w:p w14:paraId="29FADA0D" w14:textId="77777777" w:rsidR="00CA0D71" w:rsidRDefault="00CA0D71">
            <w:pPr>
              <w:pStyle w:val="Textkrper"/>
              <w:rPr>
                <w:rFonts w:cs="Arial"/>
                <w:sz w:val="16"/>
                <w:szCs w:val="16"/>
                <w:lang w:eastAsia="de-CH"/>
              </w:rPr>
            </w:pPr>
          </w:p>
        </w:tc>
      </w:tr>
      <w:tr w:rsidR="00CA0D71" w14:paraId="6E964FA4" w14:textId="77777777">
        <w:tc>
          <w:tcPr>
            <w:tcW w:w="1250" w:type="pct"/>
            <w:shd w:val="clear" w:color="auto" w:fill="EEECE1" w:themeFill="background2"/>
          </w:tcPr>
          <w:p w14:paraId="6C25805C" w14:textId="77777777" w:rsidR="00CA0D71" w:rsidRDefault="008501B5">
            <w:pPr>
              <w:pStyle w:val="Textkrper"/>
              <w:rPr>
                <w:rFonts w:cs="Arial"/>
                <w:b/>
                <w:sz w:val="16"/>
                <w:szCs w:val="16"/>
                <w:lang w:eastAsia="de-CH"/>
              </w:rPr>
            </w:pPr>
            <w:r>
              <w:rPr>
                <w:rFonts w:cs="Arial"/>
                <w:b/>
                <w:bCs/>
                <w:sz w:val="16"/>
                <w:szCs w:val="16"/>
                <w:lang w:eastAsia="de-CH"/>
              </w:rPr>
              <w:t>Entscheide der Kommission B&amp;Q</w:t>
            </w:r>
            <w:r>
              <w:rPr>
                <w:rFonts w:cs="Arial"/>
                <w:b/>
                <w:sz w:val="16"/>
                <w:szCs w:val="16"/>
                <w:lang w:eastAsia="de-CH"/>
              </w:rPr>
              <w:t xml:space="preserve"> </w:t>
            </w:r>
          </w:p>
          <w:p w14:paraId="75BA3637" w14:textId="77777777" w:rsidR="00CA0D71" w:rsidRDefault="00CA0D71">
            <w:pPr>
              <w:pStyle w:val="Textkrper"/>
              <w:rPr>
                <w:rFonts w:cs="Arial"/>
                <w:b/>
                <w:sz w:val="16"/>
                <w:szCs w:val="16"/>
                <w:lang w:eastAsia="de-CH"/>
              </w:rPr>
            </w:pPr>
          </w:p>
        </w:tc>
        <w:tc>
          <w:tcPr>
            <w:tcW w:w="3750" w:type="pct"/>
            <w:gridSpan w:val="3"/>
            <w:shd w:val="clear" w:color="auto" w:fill="EEECE1" w:themeFill="background2"/>
          </w:tcPr>
          <w:p w14:paraId="03BED24C" w14:textId="77777777" w:rsidR="00CA0D71" w:rsidRDefault="008501B5">
            <w:pPr>
              <w:pStyle w:val="Textkrper"/>
              <w:rPr>
                <w:rFonts w:cs="Arial"/>
                <w:b/>
                <w:bCs/>
                <w:sz w:val="16"/>
                <w:szCs w:val="16"/>
                <w:lang w:eastAsia="de-CH"/>
              </w:rPr>
            </w:pPr>
            <w:r>
              <w:rPr>
                <w:rFonts w:cs="Arial"/>
                <w:b/>
                <w:sz w:val="16"/>
                <w:szCs w:val="16"/>
                <w:lang w:eastAsia="de-CH"/>
              </w:rPr>
              <w:t>Gegenstände und Eckwerte:</w:t>
            </w:r>
          </w:p>
          <w:p w14:paraId="05036715" w14:textId="77777777" w:rsidR="00CA0D71" w:rsidRDefault="00CA0D71" w:rsidP="008501B5">
            <w:pPr>
              <w:pStyle w:val="Textkrper"/>
              <w:rPr>
                <w:rFonts w:cs="Arial"/>
                <w:sz w:val="16"/>
                <w:szCs w:val="16"/>
                <w:lang w:eastAsia="de-CH"/>
              </w:rPr>
            </w:pPr>
          </w:p>
        </w:tc>
      </w:tr>
    </w:tbl>
    <w:p w14:paraId="177A3D91" w14:textId="77777777" w:rsidR="00CA0D71" w:rsidRDefault="008501B5">
      <w:pPr>
        <w:spacing w:line="240" w:lineRule="auto"/>
        <w:rPr>
          <w:rFonts w:eastAsia="Times New Roman"/>
          <w:b/>
          <w:sz w:val="24"/>
          <w:szCs w:val="24"/>
        </w:rPr>
      </w:pPr>
      <w:r>
        <w:br w:type="page"/>
      </w:r>
    </w:p>
    <w:p w14:paraId="4798A83C" w14:textId="77777777" w:rsidR="00CA0D71" w:rsidRDefault="008501B5">
      <w:pPr>
        <w:pStyle w:val="berschrift2"/>
      </w:pPr>
      <w:r>
        <w:lastRenderedPageBreak/>
        <w:t>Qualifikationsverfahren</w:t>
      </w:r>
    </w:p>
    <w:p w14:paraId="467AE75A" w14:textId="77777777" w:rsidR="00CA0D71" w:rsidRDefault="008501B5">
      <w:pPr>
        <w:pStyle w:val="berschrift3"/>
        <w:rPr>
          <w:lang w:eastAsia="de-CH"/>
        </w:rPr>
      </w:pPr>
      <w:r>
        <w:t>Zulassung</w:t>
      </w:r>
    </w:p>
    <w:tbl>
      <w:tblPr>
        <w:tblStyle w:val="Tabellenraster"/>
        <w:tblW w:w="5000" w:type="pct"/>
        <w:tblLook w:val="04A0" w:firstRow="1" w:lastRow="0" w:firstColumn="1" w:lastColumn="0" w:noHBand="0" w:noVBand="1"/>
      </w:tblPr>
      <w:tblGrid>
        <w:gridCol w:w="3642"/>
        <w:gridCol w:w="3641"/>
        <w:gridCol w:w="3641"/>
        <w:gridCol w:w="3641"/>
      </w:tblGrid>
      <w:tr w:rsidR="00CA0D71" w14:paraId="5E479E45" w14:textId="77777777">
        <w:trPr>
          <w:trHeight w:val="122"/>
        </w:trPr>
        <w:tc>
          <w:tcPr>
            <w:tcW w:w="1250" w:type="pct"/>
            <w:tcBorders>
              <w:top w:val="nil"/>
              <w:left w:val="nil"/>
            </w:tcBorders>
            <w:shd w:val="clear" w:color="auto" w:fill="auto"/>
            <w:vAlign w:val="center"/>
          </w:tcPr>
          <w:p w14:paraId="740A5490" w14:textId="77777777" w:rsidR="00CA0D71" w:rsidRDefault="00CA0D71">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4B5B1598"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Trägerschaft</w:t>
            </w:r>
          </w:p>
        </w:tc>
        <w:tc>
          <w:tcPr>
            <w:tcW w:w="1250" w:type="pct"/>
            <w:shd w:val="clear" w:color="auto" w:fill="EEECE1" w:themeFill="background2"/>
            <w:vAlign w:val="center"/>
          </w:tcPr>
          <w:p w14:paraId="005836AC"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Kantone</w:t>
            </w:r>
          </w:p>
        </w:tc>
        <w:tc>
          <w:tcPr>
            <w:tcW w:w="1250" w:type="pct"/>
            <w:shd w:val="clear" w:color="auto" w:fill="EEECE1" w:themeFill="background2"/>
            <w:vAlign w:val="center"/>
          </w:tcPr>
          <w:p w14:paraId="53361EC7"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Bund</w:t>
            </w:r>
          </w:p>
        </w:tc>
      </w:tr>
      <w:tr w:rsidR="00CA0D71" w14:paraId="6190DE8B" w14:textId="77777777">
        <w:tc>
          <w:tcPr>
            <w:tcW w:w="1250" w:type="pct"/>
          </w:tcPr>
          <w:p w14:paraId="7C8FAD75" w14:textId="77777777" w:rsidR="00CA0D71" w:rsidRDefault="008501B5">
            <w:pPr>
              <w:pStyle w:val="Textkrper"/>
              <w:rPr>
                <w:rFonts w:cs="Arial"/>
                <w:b/>
                <w:bCs/>
                <w:sz w:val="16"/>
                <w:szCs w:val="16"/>
                <w:lang w:eastAsia="de-CH"/>
              </w:rPr>
            </w:pPr>
            <w:r>
              <w:rPr>
                <w:rFonts w:cs="Arial"/>
                <w:b/>
                <w:bCs/>
                <w:sz w:val="16"/>
                <w:szCs w:val="16"/>
                <w:lang w:eastAsia="de-CH"/>
              </w:rPr>
              <w:t xml:space="preserve">Bildungsverordnung: </w:t>
            </w:r>
            <w:r>
              <w:rPr>
                <w:sz w:val="16"/>
                <w:szCs w:val="16"/>
                <w:lang w:eastAsia="de-CH"/>
              </w:rPr>
              <w:t>Zulassungsbedingungen</w:t>
            </w:r>
          </w:p>
          <w:p w14:paraId="2EFE4D07" w14:textId="77777777" w:rsidR="00CA0D71" w:rsidRDefault="008501B5">
            <w:pPr>
              <w:pStyle w:val="Textkrper"/>
              <w:rPr>
                <w:rFonts w:cs="Arial"/>
                <w:sz w:val="16"/>
                <w:szCs w:val="16"/>
                <w:lang w:eastAsia="de-CH"/>
              </w:rPr>
            </w:pPr>
            <w:r>
              <w:rPr>
                <w:rFonts w:cs="Arial"/>
                <w:b/>
                <w:bCs/>
                <w:sz w:val="16"/>
                <w:szCs w:val="16"/>
                <w:lang w:eastAsia="de-CH"/>
              </w:rPr>
              <w:t xml:space="preserve">Umsetzung: </w:t>
            </w:r>
            <w:r>
              <w:rPr>
                <w:sz w:val="16"/>
                <w:szCs w:val="16"/>
                <w:lang w:eastAsia="de-CH"/>
              </w:rPr>
              <w:t>Zulassungen zum Qualifikationsverfahren mit Abschlussprüfung oder ausserhalb eines geregelten Bildungsganges, Dispensation von Teilen des Qualifikationsverfahrens</w:t>
            </w:r>
          </w:p>
        </w:tc>
        <w:tc>
          <w:tcPr>
            <w:tcW w:w="1250" w:type="pct"/>
          </w:tcPr>
          <w:p w14:paraId="14D59B0A" w14:textId="77777777" w:rsidR="00CA0D71" w:rsidRDefault="00CA0D71">
            <w:pPr>
              <w:pStyle w:val="Textkrper"/>
              <w:rPr>
                <w:rFonts w:cs="Arial"/>
                <w:sz w:val="16"/>
                <w:szCs w:val="16"/>
                <w:lang w:eastAsia="de-CH"/>
              </w:rPr>
            </w:pPr>
          </w:p>
        </w:tc>
        <w:tc>
          <w:tcPr>
            <w:tcW w:w="1250" w:type="pct"/>
          </w:tcPr>
          <w:p w14:paraId="61A97E36" w14:textId="77777777" w:rsidR="00CA0D71" w:rsidRDefault="00CA0D71">
            <w:pPr>
              <w:pStyle w:val="Textkrper"/>
              <w:rPr>
                <w:rFonts w:cs="Arial"/>
                <w:sz w:val="16"/>
                <w:szCs w:val="16"/>
                <w:lang w:eastAsia="de-CH"/>
              </w:rPr>
            </w:pPr>
          </w:p>
        </w:tc>
        <w:tc>
          <w:tcPr>
            <w:tcW w:w="1250" w:type="pct"/>
          </w:tcPr>
          <w:p w14:paraId="3E5BC492" w14:textId="77777777" w:rsidR="00CA0D71" w:rsidRDefault="00CA0D71">
            <w:pPr>
              <w:pStyle w:val="Textkrper"/>
              <w:rPr>
                <w:rFonts w:cs="Arial"/>
                <w:sz w:val="16"/>
                <w:szCs w:val="16"/>
                <w:lang w:eastAsia="de-CH"/>
              </w:rPr>
            </w:pPr>
          </w:p>
        </w:tc>
      </w:tr>
      <w:tr w:rsidR="00CA0D71" w14:paraId="0C4A8A8D" w14:textId="77777777">
        <w:tc>
          <w:tcPr>
            <w:tcW w:w="1250" w:type="pct"/>
            <w:shd w:val="clear" w:color="auto" w:fill="EEECE1" w:themeFill="background2"/>
          </w:tcPr>
          <w:p w14:paraId="0DB65B9B" w14:textId="77777777" w:rsidR="00CA0D71" w:rsidRDefault="008501B5">
            <w:pPr>
              <w:pStyle w:val="Textkrper"/>
              <w:rPr>
                <w:rFonts w:cs="Arial"/>
                <w:b/>
                <w:sz w:val="16"/>
                <w:szCs w:val="16"/>
                <w:lang w:eastAsia="de-CH"/>
              </w:rPr>
            </w:pPr>
            <w:r>
              <w:rPr>
                <w:rFonts w:cs="Arial"/>
                <w:b/>
                <w:bCs/>
                <w:sz w:val="16"/>
                <w:szCs w:val="16"/>
                <w:lang w:eastAsia="de-CH"/>
              </w:rPr>
              <w:t>Entscheide der Kommission B&amp;Q</w:t>
            </w:r>
            <w:r>
              <w:rPr>
                <w:rFonts w:cs="Arial"/>
                <w:b/>
                <w:sz w:val="16"/>
                <w:szCs w:val="16"/>
                <w:lang w:eastAsia="de-CH"/>
              </w:rPr>
              <w:t xml:space="preserve"> </w:t>
            </w:r>
          </w:p>
          <w:p w14:paraId="27E50C5F" w14:textId="77777777" w:rsidR="00CA0D71" w:rsidRDefault="00CA0D71">
            <w:pPr>
              <w:pStyle w:val="Textkrper"/>
              <w:rPr>
                <w:rFonts w:cs="Arial"/>
                <w:b/>
                <w:sz w:val="16"/>
                <w:szCs w:val="16"/>
                <w:lang w:eastAsia="de-CH"/>
              </w:rPr>
            </w:pPr>
          </w:p>
        </w:tc>
        <w:tc>
          <w:tcPr>
            <w:tcW w:w="3750" w:type="pct"/>
            <w:gridSpan w:val="3"/>
            <w:shd w:val="clear" w:color="auto" w:fill="EEECE1" w:themeFill="background2"/>
          </w:tcPr>
          <w:p w14:paraId="191861CB" w14:textId="77777777" w:rsidR="00CA0D71" w:rsidRDefault="008501B5">
            <w:pPr>
              <w:pStyle w:val="Textkrper"/>
              <w:rPr>
                <w:rFonts w:cs="Arial"/>
                <w:b/>
                <w:bCs/>
                <w:sz w:val="16"/>
                <w:szCs w:val="16"/>
                <w:lang w:eastAsia="de-CH"/>
              </w:rPr>
            </w:pPr>
            <w:r>
              <w:rPr>
                <w:rFonts w:cs="Arial"/>
                <w:b/>
                <w:sz w:val="16"/>
                <w:szCs w:val="16"/>
                <w:lang w:eastAsia="de-CH"/>
              </w:rPr>
              <w:t>Gegenstände und Eckwerte:</w:t>
            </w:r>
          </w:p>
          <w:p w14:paraId="76CF5DB3" w14:textId="77777777" w:rsidR="00CA0D71" w:rsidRDefault="00CA0D71" w:rsidP="008501B5">
            <w:pPr>
              <w:pStyle w:val="Textkrper"/>
              <w:rPr>
                <w:rFonts w:cs="Arial"/>
                <w:sz w:val="16"/>
                <w:szCs w:val="16"/>
                <w:lang w:eastAsia="de-CH"/>
              </w:rPr>
            </w:pPr>
          </w:p>
        </w:tc>
      </w:tr>
    </w:tbl>
    <w:p w14:paraId="22B1F3B4" w14:textId="77777777" w:rsidR="00CA0D71" w:rsidRDefault="008501B5">
      <w:pPr>
        <w:pStyle w:val="berschrift3"/>
        <w:rPr>
          <w:lang w:eastAsia="de-CH"/>
        </w:rPr>
      </w:pPr>
      <w:r>
        <w:t>Qualifikationsverfahren (Abschlussprüfung)</w:t>
      </w:r>
    </w:p>
    <w:tbl>
      <w:tblPr>
        <w:tblStyle w:val="Tabellenraster"/>
        <w:tblW w:w="5000" w:type="pct"/>
        <w:tblLook w:val="04A0" w:firstRow="1" w:lastRow="0" w:firstColumn="1" w:lastColumn="0" w:noHBand="0" w:noVBand="1"/>
      </w:tblPr>
      <w:tblGrid>
        <w:gridCol w:w="3642"/>
        <w:gridCol w:w="3641"/>
        <w:gridCol w:w="3641"/>
        <w:gridCol w:w="3641"/>
      </w:tblGrid>
      <w:tr w:rsidR="00CA0D71" w14:paraId="7DF85875" w14:textId="77777777">
        <w:trPr>
          <w:trHeight w:val="122"/>
        </w:trPr>
        <w:tc>
          <w:tcPr>
            <w:tcW w:w="1250" w:type="pct"/>
            <w:tcBorders>
              <w:top w:val="nil"/>
              <w:left w:val="nil"/>
            </w:tcBorders>
            <w:shd w:val="clear" w:color="auto" w:fill="auto"/>
            <w:vAlign w:val="center"/>
          </w:tcPr>
          <w:p w14:paraId="1FDF07E0" w14:textId="77777777" w:rsidR="00CA0D71" w:rsidRDefault="00CA0D71">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4A3DDACA"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Trägerschaft</w:t>
            </w:r>
          </w:p>
        </w:tc>
        <w:tc>
          <w:tcPr>
            <w:tcW w:w="1250" w:type="pct"/>
            <w:shd w:val="clear" w:color="auto" w:fill="EEECE1" w:themeFill="background2"/>
            <w:vAlign w:val="center"/>
          </w:tcPr>
          <w:p w14:paraId="41FF5CFC"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Kantone</w:t>
            </w:r>
          </w:p>
        </w:tc>
        <w:tc>
          <w:tcPr>
            <w:tcW w:w="1250" w:type="pct"/>
            <w:shd w:val="clear" w:color="auto" w:fill="EEECE1" w:themeFill="background2"/>
            <w:vAlign w:val="center"/>
          </w:tcPr>
          <w:p w14:paraId="7C9F1512"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Bund</w:t>
            </w:r>
          </w:p>
        </w:tc>
      </w:tr>
      <w:tr w:rsidR="00CA0D71" w14:paraId="13B70398" w14:textId="77777777">
        <w:tc>
          <w:tcPr>
            <w:tcW w:w="1250" w:type="pct"/>
          </w:tcPr>
          <w:p w14:paraId="3B6689B3" w14:textId="77777777" w:rsidR="00CA0D71" w:rsidRDefault="008501B5">
            <w:pPr>
              <w:pStyle w:val="Textkrper"/>
              <w:rPr>
                <w:rFonts w:cs="Arial"/>
                <w:b/>
                <w:bCs/>
                <w:sz w:val="16"/>
                <w:szCs w:val="16"/>
                <w:lang w:eastAsia="de-CH"/>
              </w:rPr>
            </w:pPr>
            <w:r>
              <w:rPr>
                <w:rFonts w:cs="Arial"/>
                <w:b/>
                <w:bCs/>
                <w:sz w:val="16"/>
                <w:szCs w:val="16"/>
                <w:lang w:eastAsia="de-CH"/>
              </w:rPr>
              <w:t xml:space="preserve">Bildungsverordnung: </w:t>
            </w:r>
            <w:r>
              <w:rPr>
                <w:sz w:val="16"/>
                <w:szCs w:val="16"/>
                <w:lang w:eastAsia="de-CH"/>
              </w:rPr>
              <w:t>Umfang und Durchführung der Abschlussprüfung, Bestehen, Notenberechnung und -gewichtung, Erfahrungsnoten, Abschlussprüfung ausserhalb eines geregelten Bildungsganges, Wiederholung.</w:t>
            </w:r>
          </w:p>
          <w:p w14:paraId="67BD61FB" w14:textId="28EE5F21" w:rsidR="00CA0D71" w:rsidRDefault="008501B5">
            <w:pPr>
              <w:pStyle w:val="Textkrper"/>
              <w:rPr>
                <w:rFonts w:cs="Arial"/>
                <w:sz w:val="16"/>
                <w:szCs w:val="16"/>
                <w:lang w:eastAsia="de-CH"/>
              </w:rPr>
            </w:pPr>
            <w:r>
              <w:rPr>
                <w:rFonts w:cs="Arial"/>
                <w:b/>
                <w:bCs/>
                <w:sz w:val="16"/>
                <w:szCs w:val="16"/>
                <w:lang w:eastAsia="de-CH"/>
              </w:rPr>
              <w:t xml:space="preserve">Umsetzung: </w:t>
            </w:r>
            <w:r>
              <w:rPr>
                <w:sz w:val="16"/>
                <w:szCs w:val="16"/>
                <w:lang w:eastAsia="de-CH"/>
              </w:rPr>
              <w:t>Organisation und Umsetzung des Qualifikationsverfahrens mit Abschlussprüfung, Ausführungsbestimmungen zu Qualifikationsverfahren mit Abschlussprüfung, Möglichkeit zur Wiederholung der Abschlussprüfung, Erfolgsrate der Absch</w:t>
            </w:r>
            <w:r w:rsidR="00690F27">
              <w:rPr>
                <w:sz w:val="16"/>
                <w:szCs w:val="16"/>
                <w:lang w:eastAsia="de-CH"/>
              </w:rPr>
              <w:t>l</w:t>
            </w:r>
            <w:r>
              <w:rPr>
                <w:sz w:val="16"/>
                <w:szCs w:val="16"/>
                <w:lang w:eastAsia="de-CH"/>
              </w:rPr>
              <w:t>ussprüfung</w:t>
            </w:r>
          </w:p>
        </w:tc>
        <w:tc>
          <w:tcPr>
            <w:tcW w:w="1250" w:type="pct"/>
          </w:tcPr>
          <w:p w14:paraId="649D79F3" w14:textId="45C5D673" w:rsidR="00CA0D71" w:rsidRDefault="00CA0D71">
            <w:pPr>
              <w:pStyle w:val="Textkrper"/>
              <w:rPr>
                <w:rFonts w:cs="Arial"/>
                <w:sz w:val="16"/>
                <w:szCs w:val="16"/>
                <w:lang w:eastAsia="de-CH"/>
              </w:rPr>
            </w:pPr>
          </w:p>
        </w:tc>
        <w:tc>
          <w:tcPr>
            <w:tcW w:w="1250" w:type="pct"/>
          </w:tcPr>
          <w:p w14:paraId="4F8263E7" w14:textId="77777777" w:rsidR="00CA0D71" w:rsidRDefault="00CA0D71">
            <w:pPr>
              <w:pStyle w:val="Textkrper"/>
              <w:rPr>
                <w:rFonts w:cs="Arial"/>
                <w:sz w:val="16"/>
                <w:szCs w:val="16"/>
                <w:lang w:val="de-DE" w:eastAsia="de-CH"/>
              </w:rPr>
            </w:pPr>
          </w:p>
        </w:tc>
        <w:tc>
          <w:tcPr>
            <w:tcW w:w="1250" w:type="pct"/>
          </w:tcPr>
          <w:p w14:paraId="583F6949" w14:textId="77777777" w:rsidR="00CA0D71" w:rsidRDefault="00CA0D71">
            <w:pPr>
              <w:pStyle w:val="Textkrper"/>
              <w:rPr>
                <w:rFonts w:cs="Arial"/>
                <w:sz w:val="16"/>
                <w:szCs w:val="16"/>
                <w:lang w:eastAsia="de-CH"/>
              </w:rPr>
            </w:pPr>
          </w:p>
        </w:tc>
      </w:tr>
      <w:tr w:rsidR="00CA0D71" w14:paraId="03698D9C" w14:textId="77777777" w:rsidTr="008501B5">
        <w:trPr>
          <w:trHeight w:val="337"/>
        </w:trPr>
        <w:tc>
          <w:tcPr>
            <w:tcW w:w="1250" w:type="pct"/>
            <w:shd w:val="clear" w:color="auto" w:fill="EEECE1" w:themeFill="background2"/>
          </w:tcPr>
          <w:p w14:paraId="6F118B2C" w14:textId="77777777" w:rsidR="00CA0D71" w:rsidRDefault="008501B5">
            <w:pPr>
              <w:pStyle w:val="Textkrper"/>
              <w:rPr>
                <w:rFonts w:cs="Arial"/>
                <w:b/>
                <w:sz w:val="16"/>
                <w:szCs w:val="16"/>
                <w:lang w:eastAsia="de-CH"/>
              </w:rPr>
            </w:pPr>
            <w:r>
              <w:rPr>
                <w:rFonts w:cs="Arial"/>
                <w:b/>
                <w:bCs/>
                <w:sz w:val="16"/>
                <w:szCs w:val="16"/>
                <w:lang w:eastAsia="de-CH"/>
              </w:rPr>
              <w:t>Entscheide der Kommission B&amp;Q</w:t>
            </w:r>
            <w:r>
              <w:rPr>
                <w:rFonts w:cs="Arial"/>
                <w:b/>
                <w:sz w:val="16"/>
                <w:szCs w:val="16"/>
                <w:lang w:eastAsia="de-CH"/>
              </w:rPr>
              <w:t xml:space="preserve"> </w:t>
            </w:r>
          </w:p>
          <w:p w14:paraId="0F151697" w14:textId="77777777" w:rsidR="00CA0D71" w:rsidRDefault="00CA0D71">
            <w:pPr>
              <w:pStyle w:val="Textkrper"/>
              <w:rPr>
                <w:rFonts w:cs="Arial"/>
                <w:b/>
                <w:sz w:val="16"/>
                <w:szCs w:val="16"/>
                <w:lang w:eastAsia="de-CH"/>
              </w:rPr>
            </w:pPr>
          </w:p>
        </w:tc>
        <w:tc>
          <w:tcPr>
            <w:tcW w:w="3750" w:type="pct"/>
            <w:gridSpan w:val="3"/>
            <w:shd w:val="clear" w:color="auto" w:fill="EEECE1" w:themeFill="background2"/>
          </w:tcPr>
          <w:p w14:paraId="37105F38" w14:textId="77777777" w:rsidR="00CA0D71" w:rsidRDefault="008501B5">
            <w:pPr>
              <w:pStyle w:val="Textkrper"/>
              <w:rPr>
                <w:rFonts w:cs="Arial"/>
                <w:b/>
                <w:bCs/>
                <w:sz w:val="16"/>
                <w:szCs w:val="16"/>
                <w:lang w:eastAsia="de-CH"/>
              </w:rPr>
            </w:pPr>
            <w:r>
              <w:rPr>
                <w:rFonts w:cs="Arial"/>
                <w:b/>
                <w:sz w:val="16"/>
                <w:szCs w:val="16"/>
                <w:lang w:eastAsia="de-CH"/>
              </w:rPr>
              <w:t>Gegenstände und Eckwerte:</w:t>
            </w:r>
          </w:p>
          <w:p w14:paraId="06F86C90" w14:textId="77777777" w:rsidR="00CA0D71" w:rsidRDefault="00CA0D71" w:rsidP="008501B5">
            <w:pPr>
              <w:pStyle w:val="Textkrper"/>
              <w:rPr>
                <w:rFonts w:cs="Arial"/>
                <w:sz w:val="16"/>
                <w:szCs w:val="16"/>
                <w:lang w:eastAsia="de-CH"/>
              </w:rPr>
            </w:pPr>
          </w:p>
        </w:tc>
      </w:tr>
    </w:tbl>
    <w:p w14:paraId="036A3D1E" w14:textId="77777777" w:rsidR="00CA0D71" w:rsidRDefault="008501B5">
      <w:pPr>
        <w:pStyle w:val="berschrift3"/>
        <w:rPr>
          <w:lang w:eastAsia="de-CH"/>
        </w:rPr>
      </w:pPr>
      <w:r>
        <w:t>Andere Qualifikationsverfahren</w:t>
      </w:r>
    </w:p>
    <w:tbl>
      <w:tblPr>
        <w:tblStyle w:val="Tabellenraster"/>
        <w:tblW w:w="5000" w:type="pct"/>
        <w:tblLook w:val="04A0" w:firstRow="1" w:lastRow="0" w:firstColumn="1" w:lastColumn="0" w:noHBand="0" w:noVBand="1"/>
      </w:tblPr>
      <w:tblGrid>
        <w:gridCol w:w="3642"/>
        <w:gridCol w:w="3641"/>
        <w:gridCol w:w="3641"/>
        <w:gridCol w:w="3641"/>
      </w:tblGrid>
      <w:tr w:rsidR="00CA0D71" w14:paraId="27C55B35" w14:textId="77777777">
        <w:trPr>
          <w:trHeight w:val="122"/>
        </w:trPr>
        <w:tc>
          <w:tcPr>
            <w:tcW w:w="1250" w:type="pct"/>
            <w:tcBorders>
              <w:top w:val="nil"/>
              <w:left w:val="nil"/>
            </w:tcBorders>
            <w:shd w:val="clear" w:color="auto" w:fill="auto"/>
            <w:vAlign w:val="center"/>
          </w:tcPr>
          <w:p w14:paraId="1DB75828" w14:textId="77777777" w:rsidR="00CA0D71" w:rsidRDefault="00CA0D71">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1DBDA91C"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Trägerschaft</w:t>
            </w:r>
          </w:p>
        </w:tc>
        <w:tc>
          <w:tcPr>
            <w:tcW w:w="1250" w:type="pct"/>
            <w:shd w:val="clear" w:color="auto" w:fill="EEECE1" w:themeFill="background2"/>
            <w:vAlign w:val="center"/>
          </w:tcPr>
          <w:p w14:paraId="100D61F4"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Kantone</w:t>
            </w:r>
          </w:p>
        </w:tc>
        <w:tc>
          <w:tcPr>
            <w:tcW w:w="1250" w:type="pct"/>
            <w:shd w:val="clear" w:color="auto" w:fill="EEECE1" w:themeFill="background2"/>
            <w:vAlign w:val="center"/>
          </w:tcPr>
          <w:p w14:paraId="6C738BC1"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Bund</w:t>
            </w:r>
          </w:p>
        </w:tc>
      </w:tr>
      <w:tr w:rsidR="00CA0D71" w14:paraId="63F3F1F2" w14:textId="77777777">
        <w:tc>
          <w:tcPr>
            <w:tcW w:w="1250" w:type="pct"/>
          </w:tcPr>
          <w:p w14:paraId="5948CFE7" w14:textId="77777777" w:rsidR="00CA0D71" w:rsidRDefault="008501B5">
            <w:pPr>
              <w:pStyle w:val="Textkrper"/>
              <w:rPr>
                <w:rFonts w:cs="Arial"/>
                <w:b/>
                <w:bCs/>
                <w:sz w:val="16"/>
                <w:szCs w:val="16"/>
                <w:lang w:eastAsia="de-CH"/>
              </w:rPr>
            </w:pPr>
            <w:r>
              <w:rPr>
                <w:rFonts w:cs="Arial"/>
                <w:b/>
                <w:bCs/>
                <w:sz w:val="16"/>
                <w:szCs w:val="16"/>
                <w:lang w:eastAsia="de-CH"/>
              </w:rPr>
              <w:lastRenderedPageBreak/>
              <w:t xml:space="preserve">Bildungsverordnung: </w:t>
            </w:r>
            <w:r>
              <w:rPr>
                <w:sz w:val="16"/>
                <w:szCs w:val="16"/>
                <w:lang w:eastAsia="de-CH"/>
              </w:rPr>
              <w:t>Zulassung, Regelung anderer Qualifikationsverfahren</w:t>
            </w:r>
            <w:r>
              <w:rPr>
                <w:rFonts w:cs="Arial"/>
                <w:b/>
                <w:bCs/>
                <w:sz w:val="16"/>
                <w:szCs w:val="16"/>
                <w:lang w:eastAsia="de-CH"/>
              </w:rPr>
              <w:t xml:space="preserve"> </w:t>
            </w:r>
          </w:p>
          <w:p w14:paraId="595CADFA" w14:textId="77777777" w:rsidR="00CA0D71" w:rsidRDefault="008501B5">
            <w:pPr>
              <w:pStyle w:val="Textkrper"/>
              <w:rPr>
                <w:rFonts w:cs="Arial"/>
                <w:sz w:val="16"/>
                <w:szCs w:val="16"/>
                <w:lang w:eastAsia="de-CH"/>
              </w:rPr>
            </w:pPr>
            <w:r>
              <w:rPr>
                <w:rFonts w:cs="Arial"/>
                <w:b/>
                <w:bCs/>
                <w:sz w:val="16"/>
                <w:szCs w:val="16"/>
                <w:lang w:eastAsia="de-CH"/>
              </w:rPr>
              <w:t xml:space="preserve">Umsetzung: </w:t>
            </w:r>
            <w:r>
              <w:rPr>
                <w:sz w:val="16"/>
                <w:szCs w:val="16"/>
                <w:lang w:eastAsia="de-CH"/>
              </w:rPr>
              <w:t>Bedarf an anderen Qualifikationsverfahren, Berufsabschluss für Erwachsene, besondere Zielgruppen</w:t>
            </w:r>
          </w:p>
        </w:tc>
        <w:tc>
          <w:tcPr>
            <w:tcW w:w="1250" w:type="pct"/>
          </w:tcPr>
          <w:p w14:paraId="538B4096" w14:textId="4CC20A66" w:rsidR="00CA0D71" w:rsidRDefault="00CA0D71">
            <w:pPr>
              <w:pStyle w:val="Textkrper"/>
              <w:rPr>
                <w:rFonts w:cs="Arial"/>
                <w:color w:val="0070C0"/>
                <w:sz w:val="16"/>
                <w:szCs w:val="16"/>
                <w:lang w:eastAsia="de-CH"/>
              </w:rPr>
            </w:pPr>
          </w:p>
        </w:tc>
        <w:tc>
          <w:tcPr>
            <w:tcW w:w="1250" w:type="pct"/>
          </w:tcPr>
          <w:p w14:paraId="2039A27F" w14:textId="298ACC08" w:rsidR="00CA0D71" w:rsidRDefault="00CA0D71">
            <w:pPr>
              <w:pStyle w:val="Textkrper"/>
              <w:rPr>
                <w:rFonts w:cs="Arial"/>
                <w:color w:val="0070C0"/>
                <w:sz w:val="16"/>
                <w:szCs w:val="16"/>
                <w:lang w:eastAsia="de-CH"/>
              </w:rPr>
            </w:pPr>
          </w:p>
        </w:tc>
        <w:tc>
          <w:tcPr>
            <w:tcW w:w="1250" w:type="pct"/>
          </w:tcPr>
          <w:p w14:paraId="5E1B9A1B" w14:textId="302F8194" w:rsidR="00CA0D71" w:rsidRDefault="00CA0D71">
            <w:pPr>
              <w:pStyle w:val="Textkrper"/>
              <w:rPr>
                <w:rFonts w:cs="Arial"/>
                <w:color w:val="0070C0"/>
                <w:sz w:val="16"/>
                <w:szCs w:val="16"/>
                <w:lang w:eastAsia="de-CH"/>
              </w:rPr>
            </w:pPr>
          </w:p>
        </w:tc>
      </w:tr>
      <w:tr w:rsidR="00CA0D71" w14:paraId="75823DD8" w14:textId="77777777">
        <w:tc>
          <w:tcPr>
            <w:tcW w:w="1250" w:type="pct"/>
            <w:shd w:val="clear" w:color="auto" w:fill="EEECE1" w:themeFill="background2"/>
          </w:tcPr>
          <w:p w14:paraId="2095BF96" w14:textId="77777777" w:rsidR="00CA0D71" w:rsidRDefault="008501B5">
            <w:pPr>
              <w:pStyle w:val="Textkrper"/>
              <w:rPr>
                <w:rFonts w:cs="Arial"/>
                <w:b/>
                <w:sz w:val="16"/>
                <w:szCs w:val="16"/>
                <w:lang w:eastAsia="de-CH"/>
              </w:rPr>
            </w:pPr>
            <w:r>
              <w:rPr>
                <w:rFonts w:cs="Arial"/>
                <w:b/>
                <w:bCs/>
                <w:sz w:val="16"/>
                <w:szCs w:val="16"/>
                <w:lang w:eastAsia="de-CH"/>
              </w:rPr>
              <w:t>Entscheide der Kommission B&amp;Q</w:t>
            </w:r>
            <w:r>
              <w:rPr>
                <w:rFonts w:cs="Arial"/>
                <w:b/>
                <w:sz w:val="16"/>
                <w:szCs w:val="16"/>
                <w:lang w:eastAsia="de-CH"/>
              </w:rPr>
              <w:t xml:space="preserve"> </w:t>
            </w:r>
          </w:p>
          <w:p w14:paraId="2BE39BD6" w14:textId="77777777" w:rsidR="00CA0D71" w:rsidRDefault="00CA0D71">
            <w:pPr>
              <w:pStyle w:val="Textkrper"/>
              <w:rPr>
                <w:rFonts w:cs="Arial"/>
                <w:b/>
                <w:sz w:val="16"/>
                <w:szCs w:val="16"/>
                <w:lang w:eastAsia="de-CH"/>
              </w:rPr>
            </w:pPr>
          </w:p>
        </w:tc>
        <w:tc>
          <w:tcPr>
            <w:tcW w:w="3750" w:type="pct"/>
            <w:gridSpan w:val="3"/>
            <w:shd w:val="clear" w:color="auto" w:fill="EEECE1" w:themeFill="background2"/>
          </w:tcPr>
          <w:p w14:paraId="55DE1903" w14:textId="77777777" w:rsidR="00CA0D71" w:rsidRDefault="008501B5">
            <w:pPr>
              <w:pStyle w:val="Textkrper"/>
              <w:rPr>
                <w:rFonts w:cs="Arial"/>
                <w:b/>
                <w:bCs/>
                <w:sz w:val="16"/>
                <w:szCs w:val="16"/>
                <w:lang w:eastAsia="de-CH"/>
              </w:rPr>
            </w:pPr>
            <w:r>
              <w:rPr>
                <w:rFonts w:cs="Arial"/>
                <w:b/>
                <w:sz w:val="16"/>
                <w:szCs w:val="16"/>
                <w:lang w:eastAsia="de-CH"/>
              </w:rPr>
              <w:t>Gegenstände und Eckwerte:</w:t>
            </w:r>
          </w:p>
          <w:p w14:paraId="447271BD" w14:textId="77777777" w:rsidR="00CA0D71" w:rsidRDefault="00CA0D71">
            <w:pPr>
              <w:pStyle w:val="Textkrper"/>
              <w:rPr>
                <w:rFonts w:cs="Arial"/>
                <w:sz w:val="16"/>
                <w:szCs w:val="16"/>
                <w:lang w:eastAsia="de-CH"/>
              </w:rPr>
            </w:pPr>
          </w:p>
        </w:tc>
      </w:tr>
    </w:tbl>
    <w:p w14:paraId="208B6DAC" w14:textId="77777777" w:rsidR="00CA0D71" w:rsidRDefault="008501B5">
      <w:pPr>
        <w:pStyle w:val="berschrift3"/>
      </w:pPr>
      <w:r>
        <w:t>Umsetzung der beruflichen Grundbildung</w:t>
      </w:r>
    </w:p>
    <w:tbl>
      <w:tblPr>
        <w:tblStyle w:val="Tabellenraster"/>
        <w:tblW w:w="5000" w:type="pct"/>
        <w:tblLook w:val="04A0" w:firstRow="1" w:lastRow="0" w:firstColumn="1" w:lastColumn="0" w:noHBand="0" w:noVBand="1"/>
      </w:tblPr>
      <w:tblGrid>
        <w:gridCol w:w="3642"/>
        <w:gridCol w:w="3641"/>
        <w:gridCol w:w="3641"/>
        <w:gridCol w:w="3641"/>
      </w:tblGrid>
      <w:tr w:rsidR="00CA0D71" w14:paraId="367645B5" w14:textId="77777777">
        <w:trPr>
          <w:trHeight w:val="122"/>
        </w:trPr>
        <w:tc>
          <w:tcPr>
            <w:tcW w:w="1250" w:type="pct"/>
            <w:tcBorders>
              <w:top w:val="nil"/>
              <w:left w:val="nil"/>
            </w:tcBorders>
            <w:shd w:val="clear" w:color="auto" w:fill="auto"/>
            <w:vAlign w:val="center"/>
          </w:tcPr>
          <w:p w14:paraId="1FFB3009" w14:textId="77777777" w:rsidR="00CA0D71" w:rsidRDefault="00CA0D71">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026E86DD"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Trägerschaft</w:t>
            </w:r>
          </w:p>
        </w:tc>
        <w:tc>
          <w:tcPr>
            <w:tcW w:w="1250" w:type="pct"/>
            <w:shd w:val="clear" w:color="auto" w:fill="EEECE1" w:themeFill="background2"/>
            <w:vAlign w:val="center"/>
          </w:tcPr>
          <w:p w14:paraId="65388B99"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Kantone</w:t>
            </w:r>
          </w:p>
        </w:tc>
        <w:tc>
          <w:tcPr>
            <w:tcW w:w="1250" w:type="pct"/>
            <w:shd w:val="clear" w:color="auto" w:fill="EEECE1" w:themeFill="background2"/>
            <w:vAlign w:val="center"/>
          </w:tcPr>
          <w:p w14:paraId="45505915"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Bund</w:t>
            </w:r>
          </w:p>
        </w:tc>
      </w:tr>
      <w:tr w:rsidR="00CA0D71" w14:paraId="59D1AB66" w14:textId="77777777">
        <w:tc>
          <w:tcPr>
            <w:tcW w:w="1250" w:type="pct"/>
          </w:tcPr>
          <w:p w14:paraId="725D0ABD" w14:textId="77777777" w:rsidR="00CA0D71" w:rsidRDefault="008501B5">
            <w:pPr>
              <w:pStyle w:val="Textkrper"/>
              <w:rPr>
                <w:rFonts w:cs="Arial"/>
                <w:b/>
                <w:bCs/>
                <w:sz w:val="16"/>
                <w:szCs w:val="16"/>
                <w:lang w:eastAsia="de-CH"/>
              </w:rPr>
            </w:pPr>
            <w:r>
              <w:rPr>
                <w:rFonts w:cs="Arial"/>
                <w:b/>
                <w:bCs/>
                <w:sz w:val="16"/>
                <w:szCs w:val="16"/>
                <w:lang w:eastAsia="de-CH"/>
              </w:rPr>
              <w:t>Instrumente zur Sicherstellung und Umsetzung der beruflichen Grundbildung sowie zur Förderung der Qualität:</w:t>
            </w:r>
          </w:p>
        </w:tc>
        <w:tc>
          <w:tcPr>
            <w:tcW w:w="1250" w:type="pct"/>
          </w:tcPr>
          <w:p w14:paraId="7671FAA1" w14:textId="577F5D36" w:rsidR="00CA0D71" w:rsidRDefault="00CA0D71">
            <w:pPr>
              <w:pStyle w:val="Textkrper"/>
              <w:rPr>
                <w:rFonts w:cs="Arial"/>
                <w:color w:val="0070C0"/>
                <w:sz w:val="16"/>
                <w:szCs w:val="16"/>
                <w:lang w:eastAsia="de-CH"/>
              </w:rPr>
            </w:pPr>
          </w:p>
        </w:tc>
        <w:tc>
          <w:tcPr>
            <w:tcW w:w="1250" w:type="pct"/>
          </w:tcPr>
          <w:p w14:paraId="0DA8EA01" w14:textId="1E77081F" w:rsidR="00CA0D71" w:rsidRDefault="00CA0D71">
            <w:pPr>
              <w:pStyle w:val="Textkrper"/>
              <w:rPr>
                <w:rFonts w:cs="Arial"/>
                <w:color w:val="0070C0"/>
                <w:sz w:val="16"/>
                <w:szCs w:val="16"/>
                <w:lang w:eastAsia="de-CH"/>
              </w:rPr>
            </w:pPr>
          </w:p>
        </w:tc>
        <w:tc>
          <w:tcPr>
            <w:tcW w:w="1250" w:type="pct"/>
          </w:tcPr>
          <w:p w14:paraId="2425D10D" w14:textId="4B15CD6F" w:rsidR="00CA0D71" w:rsidRDefault="00CA0D71">
            <w:pPr>
              <w:pStyle w:val="Textkrper"/>
              <w:rPr>
                <w:rFonts w:cs="Arial"/>
                <w:color w:val="0070C0"/>
                <w:sz w:val="16"/>
                <w:szCs w:val="16"/>
                <w:lang w:eastAsia="de-CH"/>
              </w:rPr>
            </w:pPr>
          </w:p>
        </w:tc>
      </w:tr>
      <w:tr w:rsidR="00CA0D71" w14:paraId="452B1A00" w14:textId="77777777">
        <w:tc>
          <w:tcPr>
            <w:tcW w:w="1250" w:type="pct"/>
            <w:shd w:val="clear" w:color="auto" w:fill="EEECE1" w:themeFill="background2"/>
          </w:tcPr>
          <w:p w14:paraId="5BA9536D" w14:textId="77777777" w:rsidR="00CA0D71" w:rsidRDefault="008501B5">
            <w:pPr>
              <w:pStyle w:val="Textkrper"/>
              <w:rPr>
                <w:rFonts w:cs="Arial"/>
                <w:b/>
                <w:sz w:val="16"/>
                <w:szCs w:val="16"/>
                <w:lang w:eastAsia="de-CH"/>
              </w:rPr>
            </w:pPr>
            <w:r>
              <w:rPr>
                <w:rFonts w:cs="Arial"/>
                <w:b/>
                <w:bCs/>
                <w:sz w:val="16"/>
                <w:szCs w:val="16"/>
                <w:lang w:eastAsia="de-CH"/>
              </w:rPr>
              <w:t>Entscheide der Kommission B&amp;Q</w:t>
            </w:r>
            <w:r>
              <w:rPr>
                <w:rFonts w:cs="Arial"/>
                <w:b/>
                <w:sz w:val="16"/>
                <w:szCs w:val="16"/>
                <w:lang w:eastAsia="de-CH"/>
              </w:rPr>
              <w:t xml:space="preserve"> </w:t>
            </w:r>
          </w:p>
          <w:p w14:paraId="09F2619B" w14:textId="77777777" w:rsidR="00CA0D71" w:rsidRDefault="00CA0D71">
            <w:pPr>
              <w:pStyle w:val="Textkrper"/>
              <w:rPr>
                <w:rFonts w:cs="Arial"/>
                <w:b/>
                <w:sz w:val="16"/>
                <w:szCs w:val="16"/>
                <w:lang w:eastAsia="de-CH"/>
              </w:rPr>
            </w:pPr>
          </w:p>
        </w:tc>
        <w:tc>
          <w:tcPr>
            <w:tcW w:w="3750" w:type="pct"/>
            <w:gridSpan w:val="3"/>
            <w:shd w:val="clear" w:color="auto" w:fill="EEECE1" w:themeFill="background2"/>
          </w:tcPr>
          <w:p w14:paraId="32972517" w14:textId="77777777" w:rsidR="00CA0D71" w:rsidRDefault="008501B5">
            <w:pPr>
              <w:pStyle w:val="Textkrper"/>
              <w:rPr>
                <w:rFonts w:cs="Arial"/>
                <w:b/>
                <w:bCs/>
                <w:sz w:val="16"/>
                <w:szCs w:val="16"/>
                <w:lang w:eastAsia="de-CH"/>
              </w:rPr>
            </w:pPr>
            <w:r>
              <w:rPr>
                <w:rFonts w:cs="Arial"/>
                <w:b/>
                <w:sz w:val="16"/>
                <w:szCs w:val="16"/>
                <w:lang w:eastAsia="de-CH"/>
              </w:rPr>
              <w:t>Gegenstände und Eckwerte:</w:t>
            </w:r>
          </w:p>
          <w:p w14:paraId="6B76BC85" w14:textId="77777777" w:rsidR="00CA0D71" w:rsidRDefault="00CA0D71">
            <w:pPr>
              <w:pStyle w:val="Textkrper"/>
              <w:rPr>
                <w:rFonts w:cs="Arial"/>
                <w:sz w:val="16"/>
                <w:szCs w:val="16"/>
                <w:lang w:eastAsia="de-CH"/>
              </w:rPr>
            </w:pPr>
          </w:p>
        </w:tc>
      </w:tr>
    </w:tbl>
    <w:p w14:paraId="21914A31" w14:textId="77777777" w:rsidR="00CA0D71" w:rsidRDefault="008501B5">
      <w:pPr>
        <w:pStyle w:val="berschrift3"/>
      </w:pPr>
      <w:r>
        <w:t>Weitere Gegenstände und Eckwerte</w:t>
      </w:r>
    </w:p>
    <w:tbl>
      <w:tblPr>
        <w:tblStyle w:val="Tabellenraster"/>
        <w:tblW w:w="5000" w:type="pct"/>
        <w:tblLook w:val="04A0" w:firstRow="1" w:lastRow="0" w:firstColumn="1" w:lastColumn="0" w:noHBand="0" w:noVBand="1"/>
      </w:tblPr>
      <w:tblGrid>
        <w:gridCol w:w="3642"/>
        <w:gridCol w:w="3641"/>
        <w:gridCol w:w="3641"/>
        <w:gridCol w:w="3641"/>
      </w:tblGrid>
      <w:tr w:rsidR="00CA0D71" w14:paraId="0EE94F1C" w14:textId="77777777">
        <w:trPr>
          <w:trHeight w:val="122"/>
        </w:trPr>
        <w:tc>
          <w:tcPr>
            <w:tcW w:w="1250" w:type="pct"/>
            <w:tcBorders>
              <w:top w:val="nil"/>
              <w:left w:val="nil"/>
            </w:tcBorders>
            <w:shd w:val="clear" w:color="auto" w:fill="auto"/>
            <w:vAlign w:val="center"/>
          </w:tcPr>
          <w:p w14:paraId="5DD80B9F" w14:textId="77777777" w:rsidR="00CA0D71" w:rsidRDefault="00CA0D71">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4442BA17"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Trägerschaft</w:t>
            </w:r>
          </w:p>
        </w:tc>
        <w:tc>
          <w:tcPr>
            <w:tcW w:w="1250" w:type="pct"/>
            <w:shd w:val="clear" w:color="auto" w:fill="EEECE1" w:themeFill="background2"/>
            <w:vAlign w:val="center"/>
          </w:tcPr>
          <w:p w14:paraId="4EE9CA57"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Kantone</w:t>
            </w:r>
          </w:p>
        </w:tc>
        <w:tc>
          <w:tcPr>
            <w:tcW w:w="1250" w:type="pct"/>
            <w:shd w:val="clear" w:color="auto" w:fill="EEECE1" w:themeFill="background2"/>
            <w:vAlign w:val="center"/>
          </w:tcPr>
          <w:p w14:paraId="7A04381B" w14:textId="77777777" w:rsidR="00CA0D71" w:rsidRDefault="008501B5">
            <w:pPr>
              <w:pStyle w:val="Textkrper"/>
              <w:spacing w:before="40" w:after="40" w:line="240" w:lineRule="auto"/>
              <w:rPr>
                <w:rFonts w:cs="Arial"/>
                <w:b/>
                <w:bCs/>
                <w:sz w:val="16"/>
                <w:szCs w:val="16"/>
                <w:lang w:eastAsia="de-CH"/>
              </w:rPr>
            </w:pPr>
            <w:r>
              <w:rPr>
                <w:rFonts w:cs="Arial"/>
                <w:b/>
                <w:bCs/>
                <w:sz w:val="16"/>
                <w:szCs w:val="16"/>
                <w:lang w:eastAsia="de-CH"/>
              </w:rPr>
              <w:t>Bund</w:t>
            </w:r>
          </w:p>
        </w:tc>
      </w:tr>
      <w:tr w:rsidR="00CA0D71" w14:paraId="6676D4E2" w14:textId="77777777">
        <w:tc>
          <w:tcPr>
            <w:tcW w:w="1250" w:type="pct"/>
          </w:tcPr>
          <w:p w14:paraId="278C9CD8" w14:textId="77777777" w:rsidR="00CA0D71" w:rsidRDefault="00CA0D71">
            <w:pPr>
              <w:pStyle w:val="Textkrper"/>
              <w:rPr>
                <w:rFonts w:cs="Arial"/>
                <w:sz w:val="16"/>
                <w:szCs w:val="16"/>
                <w:lang w:eastAsia="de-CH"/>
              </w:rPr>
            </w:pPr>
          </w:p>
        </w:tc>
        <w:tc>
          <w:tcPr>
            <w:tcW w:w="1250" w:type="pct"/>
          </w:tcPr>
          <w:p w14:paraId="5869E2BC" w14:textId="134B3459" w:rsidR="00CA0D71" w:rsidRDefault="00CA0D71">
            <w:pPr>
              <w:pStyle w:val="Textkrper"/>
              <w:rPr>
                <w:rFonts w:cs="Arial"/>
                <w:color w:val="0070C0"/>
                <w:sz w:val="16"/>
                <w:szCs w:val="16"/>
                <w:lang w:eastAsia="de-CH"/>
              </w:rPr>
            </w:pPr>
          </w:p>
        </w:tc>
        <w:tc>
          <w:tcPr>
            <w:tcW w:w="1250" w:type="pct"/>
          </w:tcPr>
          <w:p w14:paraId="712C1F16" w14:textId="2A1218B9" w:rsidR="00CA0D71" w:rsidRDefault="00CA0D71">
            <w:pPr>
              <w:pStyle w:val="Textkrper"/>
              <w:rPr>
                <w:rFonts w:cs="Arial"/>
                <w:color w:val="0070C0"/>
                <w:sz w:val="16"/>
                <w:szCs w:val="16"/>
                <w:lang w:eastAsia="de-CH"/>
              </w:rPr>
            </w:pPr>
          </w:p>
        </w:tc>
        <w:tc>
          <w:tcPr>
            <w:tcW w:w="1250" w:type="pct"/>
          </w:tcPr>
          <w:p w14:paraId="44B17233" w14:textId="4C27B330" w:rsidR="00CA0D71" w:rsidRDefault="00CA0D71">
            <w:pPr>
              <w:pStyle w:val="Textkrper"/>
              <w:rPr>
                <w:rFonts w:cs="Arial"/>
                <w:color w:val="0070C0"/>
                <w:sz w:val="16"/>
                <w:szCs w:val="16"/>
                <w:lang w:eastAsia="de-CH"/>
              </w:rPr>
            </w:pPr>
          </w:p>
        </w:tc>
      </w:tr>
      <w:tr w:rsidR="00CA0D71" w14:paraId="4064923F" w14:textId="77777777">
        <w:tc>
          <w:tcPr>
            <w:tcW w:w="1250" w:type="pct"/>
            <w:shd w:val="clear" w:color="auto" w:fill="EEECE1" w:themeFill="background2"/>
          </w:tcPr>
          <w:p w14:paraId="77D1D171" w14:textId="77777777" w:rsidR="00CA0D71" w:rsidRDefault="008501B5">
            <w:pPr>
              <w:pStyle w:val="Textkrper"/>
              <w:rPr>
                <w:rFonts w:cs="Arial"/>
                <w:b/>
                <w:sz w:val="16"/>
                <w:szCs w:val="16"/>
                <w:lang w:eastAsia="de-CH"/>
              </w:rPr>
            </w:pPr>
            <w:r>
              <w:rPr>
                <w:rFonts w:cs="Arial"/>
                <w:b/>
                <w:bCs/>
                <w:sz w:val="16"/>
                <w:szCs w:val="16"/>
                <w:lang w:eastAsia="de-CH"/>
              </w:rPr>
              <w:t>Entscheide der Kommission B&amp;Q</w:t>
            </w:r>
            <w:r>
              <w:rPr>
                <w:rFonts w:cs="Arial"/>
                <w:b/>
                <w:sz w:val="16"/>
                <w:szCs w:val="16"/>
                <w:lang w:eastAsia="de-CH"/>
              </w:rPr>
              <w:t xml:space="preserve"> </w:t>
            </w:r>
          </w:p>
          <w:p w14:paraId="475CD91B" w14:textId="77777777" w:rsidR="00CA0D71" w:rsidRDefault="00CA0D71">
            <w:pPr>
              <w:pStyle w:val="Textkrper"/>
              <w:rPr>
                <w:rFonts w:cs="Arial"/>
                <w:b/>
                <w:sz w:val="16"/>
                <w:szCs w:val="16"/>
                <w:lang w:eastAsia="de-CH"/>
              </w:rPr>
            </w:pPr>
          </w:p>
        </w:tc>
        <w:tc>
          <w:tcPr>
            <w:tcW w:w="3750" w:type="pct"/>
            <w:gridSpan w:val="3"/>
            <w:shd w:val="clear" w:color="auto" w:fill="EEECE1" w:themeFill="background2"/>
          </w:tcPr>
          <w:p w14:paraId="5001C0CB" w14:textId="77777777" w:rsidR="00CA0D71" w:rsidRDefault="008501B5">
            <w:pPr>
              <w:pStyle w:val="Textkrper"/>
              <w:rPr>
                <w:rFonts w:cs="Arial"/>
                <w:b/>
                <w:bCs/>
                <w:sz w:val="16"/>
                <w:szCs w:val="16"/>
                <w:lang w:eastAsia="de-CH"/>
              </w:rPr>
            </w:pPr>
            <w:r>
              <w:rPr>
                <w:rFonts w:cs="Arial"/>
                <w:b/>
                <w:sz w:val="16"/>
                <w:szCs w:val="16"/>
                <w:lang w:eastAsia="de-CH"/>
              </w:rPr>
              <w:t>Gegenstände und Eckwerte:</w:t>
            </w:r>
          </w:p>
          <w:p w14:paraId="6E4DF95F" w14:textId="77777777" w:rsidR="00CA0D71" w:rsidRDefault="00CA0D71">
            <w:pPr>
              <w:pStyle w:val="Textkrper"/>
              <w:rPr>
                <w:rFonts w:cs="Arial"/>
                <w:sz w:val="16"/>
                <w:szCs w:val="16"/>
                <w:lang w:eastAsia="de-CH"/>
              </w:rPr>
            </w:pPr>
          </w:p>
        </w:tc>
      </w:tr>
    </w:tbl>
    <w:p w14:paraId="6D4B418B" w14:textId="77777777" w:rsidR="00CA0D71" w:rsidRDefault="00CA0D71">
      <w:pPr>
        <w:rPr>
          <w:lang w:eastAsia="de-CH"/>
        </w:rPr>
      </w:pPr>
    </w:p>
    <w:p w14:paraId="7B1E5659" w14:textId="77777777" w:rsidR="00CA0D71" w:rsidRDefault="00CA0D71">
      <w:pPr>
        <w:rPr>
          <w:lang w:eastAsia="de-CH"/>
        </w:rPr>
        <w:sectPr w:rsidR="00CA0D71">
          <w:pgSz w:w="16838" w:h="11906" w:orient="landscape" w:code="9"/>
          <w:pgMar w:top="1701" w:right="1134" w:bottom="1134" w:left="1134" w:header="624" w:footer="170" w:gutter="0"/>
          <w:cols w:space="708"/>
          <w:titlePg/>
          <w:docGrid w:linePitch="360"/>
        </w:sectPr>
      </w:pPr>
    </w:p>
    <w:p w14:paraId="55E3810D" w14:textId="77777777" w:rsidR="00CA0D71" w:rsidRDefault="008501B5">
      <w:pPr>
        <w:pStyle w:val="berschrift1"/>
        <w:rPr>
          <w:lang w:eastAsia="de-CH"/>
        </w:rPr>
      </w:pPr>
      <w:r>
        <w:rPr>
          <w:lang w:eastAsia="de-CH"/>
        </w:rPr>
        <w:lastRenderedPageBreak/>
        <w:t>Verabschiedung in der Kommission B&amp;Q</w:t>
      </w:r>
    </w:p>
    <w:p w14:paraId="13DABF25" w14:textId="77777777" w:rsidR="00CA0D71" w:rsidRDefault="008501B5">
      <w:r>
        <w:t xml:space="preserve">Die Kommission B&amp;Q hat die Resultate aus den obenerwähnten Umfragen und Stellungnahmen an der Sitzung vom </w:t>
      </w:r>
      <w:sdt>
        <w:sdtPr>
          <w:rPr>
            <w:highlight w:val="lightGray"/>
          </w:rPr>
          <w:id w:val="1717622021"/>
          <w:placeholder>
            <w:docPart w:val="DefaultPlaceholder_-1854013437"/>
          </w:placeholder>
          <w:showingPlcHdr/>
          <w:date>
            <w:dateFormat w:val="dd.MM.yyyy"/>
            <w:lid w:val="de-CH"/>
            <w:storeMappedDataAs w:val="dateTime"/>
            <w:calendar w:val="gregorian"/>
          </w:date>
        </w:sdtPr>
        <w:sdtContent>
          <w:r>
            <w:rPr>
              <w:rStyle w:val="Platzhaltertext"/>
            </w:rPr>
            <w:t>Klicken oder tippen Sie, um ein Datum einzugeben.</w:t>
          </w:r>
        </w:sdtContent>
      </w:sdt>
      <w:r>
        <w:t xml:space="preserve"> besprochen und sich auf die Gegenstände und Eckwerte</w:t>
      </w:r>
      <w:r>
        <w:rPr>
          <w:color w:val="FF0000"/>
        </w:rPr>
        <w:t xml:space="preserve"> </w:t>
      </w:r>
      <w:r>
        <w:t xml:space="preserve">für die Revision geeinigt. Sie spricht sich für eine </w:t>
      </w:r>
      <w:r>
        <w:rPr>
          <w:highlight w:val="lightGray"/>
        </w:rPr>
        <w:t>Teilrevision mit Inkraftsetzung (IK) auf das Jahr xy aus/ Totalrevision mit Inkraftsetzung (IK) auf das Jahr xy aus/ keine Revision aus</w:t>
      </w:r>
      <w:r>
        <w:t>.</w:t>
      </w:r>
    </w:p>
    <w:p w14:paraId="49E3A5BD" w14:textId="77777777" w:rsidR="00CA0D71" w:rsidRDefault="00CA0D71"/>
    <w:p w14:paraId="3D5A1F73" w14:textId="77777777" w:rsidR="00CA0D71" w:rsidRDefault="008501B5">
      <w:r>
        <w:rPr>
          <w:highlight w:val="lightGray"/>
        </w:rPr>
        <w:t>Ort, Datum</w:t>
      </w:r>
    </w:p>
    <w:p w14:paraId="457545CF" w14:textId="77777777" w:rsidR="00CA0D71" w:rsidRDefault="00CA0D71"/>
    <w:p w14:paraId="3F03F788" w14:textId="77777777" w:rsidR="00CA0D71" w:rsidRDefault="008501B5">
      <w:r>
        <w:t>Die Kommission B&amp;Q</w:t>
      </w:r>
    </w:p>
    <w:p w14:paraId="163BF460" w14:textId="77777777" w:rsidR="00CA0D71" w:rsidRDefault="00CA0D71"/>
    <w:p w14:paraId="151AC3CB" w14:textId="77777777" w:rsidR="00CA0D71" w:rsidRDefault="00CA0D71"/>
    <w:p w14:paraId="3ED61013" w14:textId="77777777" w:rsidR="00CA0D71" w:rsidRDefault="00CA0D71"/>
    <w:p w14:paraId="35336DC3" w14:textId="77777777" w:rsidR="00CA0D71" w:rsidRDefault="00CA0D71"/>
    <w:p w14:paraId="1106A8E9" w14:textId="77777777" w:rsidR="00CA0D71" w:rsidRDefault="008501B5">
      <w:r>
        <w:rPr>
          <w:highlight w:val="lightGray"/>
        </w:rPr>
        <w:t>Präsidentin/ Präsident</w:t>
      </w:r>
      <w:r>
        <w:t xml:space="preserve"> Kommission B&amp;Q</w:t>
      </w:r>
    </w:p>
    <w:p w14:paraId="478AA8AB" w14:textId="77777777" w:rsidR="00CA0D71" w:rsidRDefault="00CA0D71"/>
    <w:p w14:paraId="2D75808A" w14:textId="77777777" w:rsidR="00CA0D71" w:rsidRDefault="008501B5">
      <w:pPr>
        <w:pStyle w:val="berschrift1"/>
      </w:pPr>
      <w:bookmarkStart w:id="9" w:name="_Toc437003218"/>
      <w:r>
        <w:t>Entscheid Trägerschaft</w:t>
      </w:r>
      <w:bookmarkEnd w:id="9"/>
    </w:p>
    <w:p w14:paraId="0FD0EE80" w14:textId="77777777" w:rsidR="00CA0D71" w:rsidRDefault="008501B5">
      <w:r>
        <w:t xml:space="preserve">Der </w:t>
      </w:r>
      <w:r>
        <w:rPr>
          <w:highlight w:val="lightGray"/>
        </w:rPr>
        <w:t>Schweizerische Verband xxx/Die Trägerschaft yyy</w:t>
      </w:r>
      <w:r>
        <w:t>, beschliesst den Empfehlungen der Kommission B&amp;Q vollumfänglich zuzustimmen.</w:t>
      </w:r>
    </w:p>
    <w:p w14:paraId="5D5A5919" w14:textId="77777777" w:rsidR="00CA0D71" w:rsidRDefault="00CA0D71"/>
    <w:p w14:paraId="6E19018D" w14:textId="77777777" w:rsidR="00CA0D71" w:rsidRDefault="008501B5">
      <w:r>
        <w:rPr>
          <w:highlight w:val="lightGray"/>
        </w:rPr>
        <w:t>Ort, Datum</w:t>
      </w:r>
    </w:p>
    <w:p w14:paraId="505D6686" w14:textId="77777777" w:rsidR="00CA0D71" w:rsidRDefault="00CA0D71"/>
    <w:p w14:paraId="2A32F687" w14:textId="77777777" w:rsidR="00CA0D71" w:rsidRDefault="00CA0D71"/>
    <w:p w14:paraId="00285657" w14:textId="77777777" w:rsidR="00CA0D71" w:rsidRDefault="008501B5">
      <w:r>
        <w:rPr>
          <w:highlight w:val="lightGray"/>
        </w:rPr>
        <w:t>Der Schweizerische Verband xxx/Die Trägerschaft yyy</w:t>
      </w:r>
    </w:p>
    <w:p w14:paraId="2684EB0C" w14:textId="77777777" w:rsidR="00CA0D71" w:rsidRDefault="00CA0D71"/>
    <w:p w14:paraId="543A01FA" w14:textId="77777777" w:rsidR="00CA0D71" w:rsidRDefault="00CA0D71"/>
    <w:p w14:paraId="506ABB25" w14:textId="77777777" w:rsidR="00CA0D71" w:rsidRDefault="00CA0D71"/>
    <w:p w14:paraId="299A66CA" w14:textId="77777777" w:rsidR="00CA0D71" w:rsidRDefault="00CA0D71"/>
    <w:p w14:paraId="23661FE3" w14:textId="77777777" w:rsidR="00CA0D71" w:rsidRDefault="008501B5">
      <w:r>
        <w:rPr>
          <w:highlight w:val="lightGray"/>
        </w:rPr>
        <w:t>Präsidentin/ Präsident/Schweizerischer Verband/Trägerschaft xxx</w:t>
      </w:r>
    </w:p>
    <w:p w14:paraId="1FE20C67" w14:textId="77777777" w:rsidR="00CA0D71" w:rsidRDefault="00CA0D71"/>
    <w:p w14:paraId="3E028317" w14:textId="77777777" w:rsidR="00CA0D71" w:rsidRDefault="00CA0D71"/>
    <w:p w14:paraId="016BE1A0" w14:textId="77777777" w:rsidR="00CA0D71" w:rsidRDefault="00CA0D71"/>
    <w:p w14:paraId="22BB698E" w14:textId="77777777" w:rsidR="00CA0D71" w:rsidRDefault="008501B5">
      <w:r>
        <w:rPr>
          <w:highlight w:val="lightGray"/>
        </w:rPr>
        <w:t>Präsidentin/Präsident Schweizerischer Verband/Trägerschaft yyy</w:t>
      </w:r>
    </w:p>
    <w:p w14:paraId="0ACD296F" w14:textId="77777777" w:rsidR="00CA0D71" w:rsidRDefault="00CA0D71"/>
    <w:p w14:paraId="7BBB32D1" w14:textId="77777777" w:rsidR="00CA0D71" w:rsidRDefault="00CA0D71"/>
    <w:p w14:paraId="579979EB" w14:textId="77777777" w:rsidR="00CA0D71" w:rsidRDefault="00CA0D71"/>
    <w:sectPr w:rsidR="00CA0D71">
      <w:pgSz w:w="11906" w:h="16838" w:code="9"/>
      <w:pgMar w:top="1134" w:right="1134" w:bottom="1134" w:left="1701" w:header="624" w:footer="17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53">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24E9D" w14:textId="77777777" w:rsidR="001D1282" w:rsidRDefault="001D1282">
      <w:pPr>
        <w:spacing w:line="240" w:lineRule="auto"/>
      </w:pPr>
      <w:r>
        <w:separator/>
      </w:r>
    </w:p>
  </w:endnote>
  <w:endnote w:type="continuationSeparator" w:id="0">
    <w:p w14:paraId="03F0F93C" w14:textId="77777777" w:rsidR="001D1282" w:rsidRDefault="001D12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5A3C8" w14:textId="77777777" w:rsidR="00CA0D71" w:rsidRDefault="00CA0D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EC31" w14:textId="77777777" w:rsidR="00CA0D71" w:rsidRDefault="00CA0D71">
    <w:pPr>
      <w:pStyle w:val="Fuzeile"/>
    </w:pPr>
  </w:p>
  <w:tbl>
    <w:tblPr>
      <w:tblW w:w="9890" w:type="dxa"/>
      <w:tblLayout w:type="fixed"/>
      <w:tblLook w:val="01E0" w:firstRow="1" w:lastRow="1" w:firstColumn="1" w:lastColumn="1" w:noHBand="0" w:noVBand="0"/>
    </w:tblPr>
    <w:tblGrid>
      <w:gridCol w:w="7338"/>
      <w:gridCol w:w="2552"/>
    </w:tblGrid>
    <w:tr w:rsidR="00CA0D71" w14:paraId="2BDD413C" w14:textId="77777777">
      <w:trPr>
        <w:trHeight w:val="567"/>
      </w:trPr>
      <w:tc>
        <w:tcPr>
          <w:tcW w:w="7338" w:type="dxa"/>
          <w:vAlign w:val="bottom"/>
        </w:tcPr>
        <w:p w14:paraId="02E5C99A" w14:textId="77777777" w:rsidR="00CA0D71" w:rsidRDefault="00CA0D71">
          <w:pPr>
            <w:pStyle w:val="zzPfad"/>
          </w:pPr>
        </w:p>
      </w:tc>
      <w:tc>
        <w:tcPr>
          <w:tcW w:w="2552" w:type="dxa"/>
          <w:vAlign w:val="bottom"/>
        </w:tcPr>
        <w:p w14:paraId="4473DC75" w14:textId="77777777" w:rsidR="00CA0D71" w:rsidRDefault="008501B5">
          <w:pPr>
            <w:pStyle w:val="zzSeite"/>
          </w:pPr>
          <w:r>
            <w:fldChar w:fldCharType="begin"/>
          </w:r>
          <w:r>
            <w:instrText xml:space="preserve"> PAGE </w:instrText>
          </w:r>
          <w:r>
            <w:fldChar w:fldCharType="separate"/>
          </w:r>
          <w:r>
            <w:rPr>
              <w:noProof/>
            </w:rPr>
            <w:t>2</w:t>
          </w:r>
          <w:r>
            <w:rPr>
              <w:noProof/>
            </w:rPr>
            <w:fldChar w:fldCharType="end"/>
          </w:r>
          <w:r>
            <w:t>/</w:t>
          </w:r>
          <w:r w:rsidR="00CA0D71">
            <w:fldChar w:fldCharType="begin"/>
          </w:r>
          <w:r w:rsidR="00CA0D71">
            <w:instrText xml:space="preserve"> NUMPAGES </w:instrText>
          </w:r>
          <w:r w:rsidR="00CA0D71">
            <w:fldChar w:fldCharType="separate"/>
          </w:r>
          <w:r w:rsidR="00CA0D71">
            <w:rPr>
              <w:noProof/>
            </w:rPr>
            <w:t>4</w:t>
          </w:r>
          <w:r w:rsidR="00CA0D71">
            <w:rPr>
              <w:noProof/>
            </w:rPr>
            <w:fldChar w:fldCharType="end"/>
          </w:r>
        </w:p>
      </w:tc>
    </w:tr>
  </w:tbl>
  <w:p w14:paraId="621C6546" w14:textId="77777777" w:rsidR="00CA0D71" w:rsidRDefault="00CA0D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1E0" w:firstRow="1" w:lastRow="1" w:firstColumn="1" w:lastColumn="1" w:noHBand="0" w:noVBand="0"/>
    </w:tblPr>
    <w:tblGrid>
      <w:gridCol w:w="4252"/>
      <w:gridCol w:w="4973"/>
    </w:tblGrid>
    <w:tr w:rsidR="00CA0D71" w14:paraId="0C8252F6" w14:textId="77777777">
      <w:tc>
        <w:tcPr>
          <w:tcW w:w="4252" w:type="dxa"/>
          <w:vAlign w:val="bottom"/>
        </w:tcPr>
        <w:p w14:paraId="7F36928A" w14:textId="77777777" w:rsidR="00CA0D71" w:rsidRDefault="00CA0D71"/>
      </w:tc>
      <w:tc>
        <w:tcPr>
          <w:tcW w:w="4973" w:type="dxa"/>
        </w:tcPr>
        <w:p w14:paraId="6BA0A261" w14:textId="77777777" w:rsidR="00CA0D71" w:rsidRDefault="00CA0D71">
          <w:pPr>
            <w:pStyle w:val="zzFussAdr"/>
            <w:rPr>
              <w:lang w:val="de-DE"/>
            </w:rPr>
          </w:pPr>
        </w:p>
      </w:tc>
    </w:tr>
    <w:tr w:rsidR="00CA0D71" w14:paraId="4D3DF23D" w14:textId="77777777">
      <w:trPr>
        <w:trHeight w:val="539"/>
      </w:trPr>
      <w:tc>
        <w:tcPr>
          <w:tcW w:w="4252" w:type="dxa"/>
          <w:vAlign w:val="bottom"/>
        </w:tcPr>
        <w:p w14:paraId="7EB5543F" w14:textId="77777777" w:rsidR="00CA0D71" w:rsidRDefault="00CA0D71">
          <w:pPr>
            <w:pStyle w:val="zzPfad"/>
          </w:pPr>
        </w:p>
      </w:tc>
      <w:tc>
        <w:tcPr>
          <w:tcW w:w="4973" w:type="dxa"/>
          <w:vAlign w:val="bottom"/>
        </w:tcPr>
        <w:p w14:paraId="0D6DED86" w14:textId="77777777" w:rsidR="00CA0D71" w:rsidRDefault="008501B5">
          <w:pPr>
            <w:pStyle w:val="zzSeite"/>
          </w:pPr>
          <w:r>
            <w:t>Version 24.09.2024</w:t>
          </w:r>
        </w:p>
      </w:tc>
    </w:tr>
  </w:tbl>
  <w:p w14:paraId="5C82EFB7" w14:textId="77777777" w:rsidR="00CA0D71" w:rsidRDefault="00CA0D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25420" w14:textId="77777777" w:rsidR="001D1282" w:rsidRDefault="001D1282">
      <w:pPr>
        <w:spacing w:line="240" w:lineRule="auto"/>
      </w:pPr>
      <w:r>
        <w:separator/>
      </w:r>
    </w:p>
  </w:footnote>
  <w:footnote w:type="continuationSeparator" w:id="0">
    <w:p w14:paraId="77D12E9D" w14:textId="77777777" w:rsidR="001D1282" w:rsidRDefault="001D12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6C16" w14:textId="77777777" w:rsidR="00CA0D71" w:rsidRDefault="00CA0D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12"/>
      <w:gridCol w:w="2353"/>
    </w:tblGrid>
    <w:tr w:rsidR="00CA0D71" w14:paraId="2C3F25C6" w14:textId="77777777">
      <w:trPr>
        <w:trHeight w:val="340"/>
      </w:trPr>
      <w:tc>
        <w:tcPr>
          <w:tcW w:w="6912" w:type="dxa"/>
        </w:tcPr>
        <w:p w14:paraId="5DB1D188" w14:textId="77777777" w:rsidR="00CA0D71" w:rsidRDefault="00CA0D71">
          <w:pPr>
            <w:pStyle w:val="zzReffett"/>
          </w:pPr>
        </w:p>
      </w:tc>
      <w:tc>
        <w:tcPr>
          <w:tcW w:w="2353" w:type="dxa"/>
        </w:tcPr>
        <w:p w14:paraId="09C02B05" w14:textId="77777777" w:rsidR="00CA0D71" w:rsidRDefault="00CA0D71">
          <w:pPr>
            <w:pStyle w:val="zzReffett"/>
            <w:tabs>
              <w:tab w:val="right" w:pos="2160"/>
            </w:tabs>
          </w:pPr>
        </w:p>
      </w:tc>
    </w:tr>
  </w:tbl>
  <w:p w14:paraId="0D98F74C" w14:textId="77777777" w:rsidR="00CA0D71" w:rsidRDefault="00CA0D71">
    <w:pPr>
      <w:pStyle w:val="zzRe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10" w:type="dxa"/>
      <w:tblLayout w:type="fixed"/>
      <w:tblLook w:val="01E0" w:firstRow="1" w:lastRow="1" w:firstColumn="1" w:lastColumn="1" w:noHBand="0" w:noVBand="0"/>
    </w:tblPr>
    <w:tblGrid>
      <w:gridCol w:w="4773"/>
      <w:gridCol w:w="4858"/>
    </w:tblGrid>
    <w:tr w:rsidR="00CA0D71" w14:paraId="0B90A622" w14:textId="77777777">
      <w:trPr>
        <w:cantSplit/>
        <w:trHeight w:hRule="exact" w:val="1843"/>
      </w:trPr>
      <w:tc>
        <w:tcPr>
          <w:tcW w:w="4773" w:type="dxa"/>
          <w:hideMark/>
        </w:tcPr>
        <w:p w14:paraId="4682AC45" w14:textId="77777777" w:rsidR="00CA0D71" w:rsidRDefault="008501B5">
          <w:pPr>
            <w:rPr>
              <w:sz w:val="22"/>
              <w:szCs w:val="24"/>
            </w:rPr>
          </w:pPr>
          <w:r>
            <w:rPr>
              <w:rFonts w:eastAsia="Times New Roman"/>
              <w:noProof/>
              <w:szCs w:val="24"/>
              <w:highlight w:val="lightGray"/>
              <w:lang w:eastAsia="de-CH"/>
            </w:rPr>
            <mc:AlternateContent>
              <mc:Choice Requires="wpg">
                <w:drawing>
                  <wp:anchor distT="0" distB="0" distL="114300" distR="114300" simplePos="0" relativeHeight="251658240" behindDoc="0" locked="1" layoutInCell="1" allowOverlap="1" wp14:anchorId="75B0087B" wp14:editId="7D425DB3">
                    <wp:simplePos x="0" y="0"/>
                    <wp:positionH relativeFrom="column">
                      <wp:posOffset>-53975</wp:posOffset>
                    </wp:positionH>
                    <wp:positionV relativeFrom="page">
                      <wp:posOffset>6985</wp:posOffset>
                    </wp:positionV>
                    <wp:extent cx="1979930" cy="492125"/>
                    <wp:effectExtent l="0" t="0" r="0" b="0"/>
                    <wp:wrapNone/>
                    <wp:docPr id="1" name="LogoCol"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C717BBA" id="LogoCol" o:spid="_x0000_s1026" style="position:absolute;margin-left:-4.25pt;margin-top:.55pt;width:155.9pt;height:38.75pt;z-index:251658240;visibility:hidden;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">
                      <v:imagedata r:id="rId3" o:title="Bundeslogo_sw_pos_600" cropleft="11776f"/>
                    </v:shape>
                    <v:shape id="Picture 6" o:spid="_x0000_s1028" type="#_x0000_t75" alt="Bundeslogo_RGB_pos_600 neu" style="position:absolute;left:1411;top:9286;width:162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">
                      <v:imagedata r:id="rId4" o:title="Bundeslogo_RGB_pos_600 neu" cropright="53762f"/>
                    </v:shape>
                    <w10:wrap anchory="page"/>
                    <w10:anchorlock/>
                  </v:group>
                </w:pict>
              </mc:Fallback>
            </mc:AlternateContent>
          </w:r>
          <w:r>
            <w:rPr>
              <w:sz w:val="22"/>
              <w:szCs w:val="24"/>
              <w:highlight w:val="lightGray"/>
            </w:rPr>
            <w:t>Logo Trägerschaft</w:t>
          </w:r>
        </w:p>
      </w:tc>
      <w:tc>
        <w:tcPr>
          <w:tcW w:w="4858" w:type="dxa"/>
        </w:tcPr>
        <w:p w14:paraId="1E17A138" w14:textId="77777777" w:rsidR="00CA0D71" w:rsidRDefault="00CA0D71">
          <w:pPr>
            <w:pStyle w:val="zzKopfOE"/>
          </w:pPr>
        </w:p>
      </w:tc>
    </w:tr>
  </w:tbl>
  <w:p w14:paraId="47421016" w14:textId="77777777" w:rsidR="00CA0D71" w:rsidRDefault="00CA0D71">
    <w:pPr>
      <w:pStyle w:val="zzRef"/>
      <w:rPr>
        <w:lang w:val="de-DE" w:eastAsia="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B0B5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40F8D9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1487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CEC3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D6DC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A872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330F02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8840E8"/>
    <w:multiLevelType w:val="hybridMultilevel"/>
    <w:tmpl w:val="876A6CA2"/>
    <w:lvl w:ilvl="0" w:tplc="7BAE3F7C">
      <w:start w:val="1"/>
      <w:numFmt w:val="decimal"/>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07E468A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8531050"/>
    <w:multiLevelType w:val="hybridMultilevel"/>
    <w:tmpl w:val="F6024BE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25088D"/>
    <w:multiLevelType w:val="hybridMultilevel"/>
    <w:tmpl w:val="38E03A00"/>
    <w:lvl w:ilvl="0" w:tplc="7BAE3F7C">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191A309F"/>
    <w:multiLevelType w:val="hybridMultilevel"/>
    <w:tmpl w:val="07D60CEA"/>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1FE3708F"/>
    <w:multiLevelType w:val="hybridMultilevel"/>
    <w:tmpl w:val="763A2F96"/>
    <w:lvl w:ilvl="0" w:tplc="CA1070E0">
      <w:start w:val="1"/>
      <w:numFmt w:val="lowerLetter"/>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27640F"/>
    <w:multiLevelType w:val="hybridMultilevel"/>
    <w:tmpl w:val="A81E28A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9274E1A"/>
    <w:multiLevelType w:val="multilevel"/>
    <w:tmpl w:val="E60E2EE6"/>
    <w:lvl w:ilvl="0">
      <w:start w:val="1"/>
      <w:numFmt w:val="decimal"/>
      <w:lvlRestart w:val="0"/>
      <w:pStyle w:val="berschrift1"/>
      <w:lvlText w:val="%1"/>
      <w:lvlJc w:val="left"/>
      <w:pPr>
        <w:tabs>
          <w:tab w:val="num" w:pos="964"/>
        </w:tabs>
        <w:ind w:left="964" w:hanging="964"/>
      </w:pPr>
      <w:rPr>
        <w:rFonts w:hint="default"/>
      </w:rPr>
    </w:lvl>
    <w:lvl w:ilvl="1">
      <w:start w:val="1"/>
      <w:numFmt w:val="decimal"/>
      <w:pStyle w:val="berschrift2"/>
      <w:lvlText w:val="%1.%2"/>
      <w:lvlJc w:val="left"/>
      <w:pPr>
        <w:tabs>
          <w:tab w:val="num" w:pos="964"/>
        </w:tabs>
        <w:ind w:left="964" w:hanging="964"/>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440"/>
        </w:tabs>
        <w:ind w:left="0" w:firstLine="0"/>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9"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21"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0A0583F"/>
    <w:multiLevelType w:val="hybridMultilevel"/>
    <w:tmpl w:val="8788D876"/>
    <w:lvl w:ilvl="0" w:tplc="AEA46BC4">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3" w15:restartNumberingAfterBreak="0">
    <w:nsid w:val="50D40989"/>
    <w:multiLevelType w:val="hybridMultilevel"/>
    <w:tmpl w:val="0BC87C0A"/>
    <w:lvl w:ilvl="0" w:tplc="AEA46BC4">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A31860"/>
    <w:multiLevelType w:val="hybridMultilevel"/>
    <w:tmpl w:val="D5A46E98"/>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7" w15:restartNumberingAfterBreak="0">
    <w:nsid w:val="62470D06"/>
    <w:multiLevelType w:val="hybridMultilevel"/>
    <w:tmpl w:val="8708B5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38411A5"/>
    <w:multiLevelType w:val="hybridMultilevel"/>
    <w:tmpl w:val="38E03A00"/>
    <w:lvl w:ilvl="0" w:tplc="7BAE3F7C">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6B9923D7"/>
    <w:multiLevelType w:val="hybridMultilevel"/>
    <w:tmpl w:val="876A6CA2"/>
    <w:lvl w:ilvl="0" w:tplc="7BAE3F7C">
      <w:start w:val="1"/>
      <w:numFmt w:val="decimal"/>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1" w15:restartNumberingAfterBreak="0">
    <w:nsid w:val="765A2410"/>
    <w:multiLevelType w:val="hybridMultilevel"/>
    <w:tmpl w:val="7D72092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39045799">
    <w:abstractNumId w:val="9"/>
  </w:num>
  <w:num w:numId="2" w16cid:durableId="542015229">
    <w:abstractNumId w:val="7"/>
  </w:num>
  <w:num w:numId="3" w16cid:durableId="1102801311">
    <w:abstractNumId w:val="6"/>
  </w:num>
  <w:num w:numId="4" w16cid:durableId="775172728">
    <w:abstractNumId w:val="5"/>
  </w:num>
  <w:num w:numId="5" w16cid:durableId="405613164">
    <w:abstractNumId w:val="2"/>
  </w:num>
  <w:num w:numId="6" w16cid:durableId="627709476">
    <w:abstractNumId w:val="1"/>
  </w:num>
  <w:num w:numId="7" w16cid:durableId="1736926092">
    <w:abstractNumId w:val="0"/>
  </w:num>
  <w:num w:numId="8" w16cid:durableId="623077352">
    <w:abstractNumId w:val="3"/>
  </w:num>
  <w:num w:numId="9" w16cid:durableId="957562260">
    <w:abstractNumId w:val="8"/>
  </w:num>
  <w:num w:numId="10" w16cid:durableId="99033354">
    <w:abstractNumId w:val="4"/>
  </w:num>
  <w:num w:numId="11" w16cid:durableId="1264535490">
    <w:abstractNumId w:val="18"/>
  </w:num>
  <w:num w:numId="12" w16cid:durableId="1330210908">
    <w:abstractNumId w:val="18"/>
  </w:num>
  <w:num w:numId="13" w16cid:durableId="540635983">
    <w:abstractNumId w:val="18"/>
  </w:num>
  <w:num w:numId="14" w16cid:durableId="138308182">
    <w:abstractNumId w:val="24"/>
  </w:num>
  <w:num w:numId="15" w16cid:durableId="126777520">
    <w:abstractNumId w:val="16"/>
  </w:num>
  <w:num w:numId="16" w16cid:durableId="1841653519">
    <w:abstractNumId w:val="13"/>
  </w:num>
  <w:num w:numId="17" w16cid:durableId="862017918">
    <w:abstractNumId w:val="26"/>
  </w:num>
  <w:num w:numId="18" w16cid:durableId="109208547">
    <w:abstractNumId w:val="32"/>
  </w:num>
  <w:num w:numId="19" w16cid:durableId="348920077">
    <w:abstractNumId w:val="19"/>
  </w:num>
  <w:num w:numId="20" w16cid:durableId="237785756">
    <w:abstractNumId w:val="21"/>
  </w:num>
  <w:num w:numId="21" w16cid:durableId="895824549">
    <w:abstractNumId w:val="24"/>
  </w:num>
  <w:num w:numId="22" w16cid:durableId="2065788862">
    <w:abstractNumId w:val="21"/>
  </w:num>
  <w:num w:numId="23" w16cid:durableId="1653174282">
    <w:abstractNumId w:val="26"/>
  </w:num>
  <w:num w:numId="24" w16cid:durableId="748766449">
    <w:abstractNumId w:val="19"/>
  </w:num>
  <w:num w:numId="25" w16cid:durableId="2070496809">
    <w:abstractNumId w:val="13"/>
  </w:num>
  <w:num w:numId="26" w16cid:durableId="239102324">
    <w:abstractNumId w:val="32"/>
  </w:num>
  <w:num w:numId="27" w16cid:durableId="1285037036">
    <w:abstractNumId w:val="18"/>
  </w:num>
  <w:num w:numId="28" w16cid:durableId="1302730075">
    <w:abstractNumId w:val="18"/>
  </w:num>
  <w:num w:numId="29" w16cid:durableId="443159820">
    <w:abstractNumId w:val="18"/>
  </w:num>
  <w:num w:numId="30" w16cid:durableId="232856296">
    <w:abstractNumId w:val="18"/>
  </w:num>
  <w:num w:numId="31" w16cid:durableId="1955668391">
    <w:abstractNumId w:val="18"/>
  </w:num>
  <w:num w:numId="32" w16cid:durableId="359282636">
    <w:abstractNumId w:val="18"/>
  </w:num>
  <w:num w:numId="33" w16cid:durableId="1318268682">
    <w:abstractNumId w:val="18"/>
  </w:num>
  <w:num w:numId="34" w16cid:durableId="1666738523">
    <w:abstractNumId w:val="18"/>
  </w:num>
  <w:num w:numId="35" w16cid:durableId="2028822986">
    <w:abstractNumId w:val="18"/>
  </w:num>
  <w:num w:numId="36" w16cid:durableId="1136487703">
    <w:abstractNumId w:val="20"/>
  </w:num>
  <w:num w:numId="37" w16cid:durableId="1354838875">
    <w:abstractNumId w:val="30"/>
  </w:num>
  <w:num w:numId="38" w16cid:durableId="1262033907">
    <w:abstractNumId w:val="11"/>
  </w:num>
  <w:num w:numId="39" w16cid:durableId="139730110">
    <w:abstractNumId w:val="27"/>
  </w:num>
  <w:num w:numId="40" w16cid:durableId="1785882423">
    <w:abstractNumId w:val="25"/>
  </w:num>
  <w:num w:numId="41" w16cid:durableId="747271217">
    <w:abstractNumId w:val="12"/>
  </w:num>
  <w:num w:numId="42" w16cid:durableId="1538816853">
    <w:abstractNumId w:val="31"/>
  </w:num>
  <w:num w:numId="43" w16cid:durableId="262110496">
    <w:abstractNumId w:val="22"/>
  </w:num>
  <w:num w:numId="44" w16cid:durableId="1010449708">
    <w:abstractNumId w:val="23"/>
  </w:num>
  <w:num w:numId="45" w16cid:durableId="582838799">
    <w:abstractNumId w:val="28"/>
  </w:num>
  <w:num w:numId="46" w16cid:durableId="950548143">
    <w:abstractNumId w:val="17"/>
  </w:num>
  <w:num w:numId="47" w16cid:durableId="1564215925">
    <w:abstractNumId w:val="15"/>
  </w:num>
  <w:num w:numId="48" w16cid:durableId="1559977433">
    <w:abstractNumId w:val="14"/>
  </w:num>
  <w:num w:numId="49" w16cid:durableId="1843622619">
    <w:abstractNumId w:val="29"/>
  </w:num>
  <w:num w:numId="50" w16cid:durableId="377896505">
    <w:abstractNumId w:val="10"/>
  </w:num>
  <w:num w:numId="51" w16cid:durableId="48306260">
    <w:abstractNumId w:val="18"/>
  </w:num>
  <w:num w:numId="52" w16cid:durableId="1932468469">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consecutiveHyphenLimit w:val="3"/>
  <w:hyphenationZone w:val="28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71"/>
    <w:rsid w:val="001D1282"/>
    <w:rsid w:val="004422A0"/>
    <w:rsid w:val="004C6A3C"/>
    <w:rsid w:val="004E60DA"/>
    <w:rsid w:val="00606C77"/>
    <w:rsid w:val="00690F27"/>
    <w:rsid w:val="007409BD"/>
    <w:rsid w:val="008501B5"/>
    <w:rsid w:val="00BA4C7A"/>
    <w:rsid w:val="00CA0D71"/>
    <w:rsid w:val="00F001B8"/>
    <w:rsid w:val="00F3037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ABFF9"/>
  <w15:docId w15:val="{157764BF-3B87-40C1-B034-0F47DFBC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13"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60" w:lineRule="atLeast"/>
    </w:pPr>
    <w:rPr>
      <w:szCs w:val="22"/>
      <w:lang w:eastAsia="en-US"/>
    </w:rPr>
  </w:style>
  <w:style w:type="paragraph" w:styleId="berschrift1">
    <w:name w:val="heading 1"/>
    <w:basedOn w:val="Standard"/>
    <w:next w:val="Standard"/>
    <w:link w:val="berschrift1Zchn"/>
    <w:uiPriority w:val="13"/>
    <w:qFormat/>
    <w:pPr>
      <w:keepNext/>
      <w:numPr>
        <w:numId w:val="35"/>
      </w:numPr>
      <w:suppressAutoHyphens/>
      <w:spacing w:before="360" w:after="180"/>
      <w:outlineLvl w:val="0"/>
    </w:pPr>
    <w:rPr>
      <w:rFonts w:eastAsia="Times New Roman"/>
      <w:b/>
      <w:bCs/>
      <w:sz w:val="28"/>
      <w:szCs w:val="24"/>
    </w:rPr>
  </w:style>
  <w:style w:type="paragraph" w:styleId="berschrift2">
    <w:name w:val="heading 2"/>
    <w:basedOn w:val="berschrift1"/>
    <w:next w:val="Standard"/>
    <w:link w:val="berschrift2Zchn"/>
    <w:uiPriority w:val="1"/>
    <w:qFormat/>
    <w:pPr>
      <w:numPr>
        <w:ilvl w:val="1"/>
      </w:numPr>
      <w:spacing w:before="240"/>
      <w:outlineLvl w:val="1"/>
    </w:pPr>
    <w:rPr>
      <w:bCs w:val="0"/>
      <w:sz w:val="24"/>
    </w:rPr>
  </w:style>
  <w:style w:type="paragraph" w:styleId="berschrift3">
    <w:name w:val="heading 3"/>
    <w:basedOn w:val="berschrift2"/>
    <w:next w:val="Standard"/>
    <w:link w:val="berschrift3Zchn"/>
    <w:uiPriority w:val="1"/>
    <w:qFormat/>
    <w:pPr>
      <w:numPr>
        <w:ilvl w:val="2"/>
      </w:numPr>
      <w:outlineLvl w:val="2"/>
    </w:pPr>
    <w:rPr>
      <w:rFonts w:cs="Arial"/>
      <w:bCs/>
      <w:sz w:val="20"/>
      <w:szCs w:val="26"/>
    </w:rPr>
  </w:style>
  <w:style w:type="paragraph" w:styleId="berschrift4">
    <w:name w:val="heading 4"/>
    <w:basedOn w:val="berschrift3"/>
    <w:next w:val="Standard"/>
    <w:link w:val="berschrift4Zchn"/>
    <w:uiPriority w:val="1"/>
    <w:unhideWhenUsed/>
    <w:qFormat/>
    <w:pPr>
      <w:keepLines/>
      <w:numPr>
        <w:ilvl w:val="3"/>
      </w:numPr>
      <w:outlineLvl w:val="3"/>
    </w:pPr>
    <w:rPr>
      <w:rFonts w:eastAsiaTheme="majorEastAsia" w:cstheme="majorBidi"/>
      <w:bCs w:val="0"/>
      <w:iCs/>
    </w:rPr>
  </w:style>
  <w:style w:type="paragraph" w:styleId="berschrift5">
    <w:name w:val="heading 5"/>
    <w:basedOn w:val="berschrift4"/>
    <w:next w:val="Standard"/>
    <w:link w:val="berschrift5Zchn"/>
    <w:uiPriority w:val="1"/>
    <w:unhideWhenUsed/>
    <w:qFormat/>
    <w:pPr>
      <w:numPr>
        <w:ilvl w:val="4"/>
      </w:numPr>
      <w:outlineLvl w:val="4"/>
    </w:pPr>
    <w:rPr>
      <w:b w:val="0"/>
      <w:i/>
    </w:rPr>
  </w:style>
  <w:style w:type="paragraph" w:styleId="berschrift6">
    <w:name w:val="heading 6"/>
    <w:basedOn w:val="berschrift5"/>
    <w:next w:val="Standard"/>
    <w:link w:val="berschrift6Zchn"/>
    <w:uiPriority w:val="1"/>
    <w:unhideWhenUsed/>
    <w:qFormat/>
    <w:pPr>
      <w:numPr>
        <w:ilvl w:val="5"/>
      </w:numPr>
      <w:outlineLvl w:val="5"/>
    </w:pPr>
    <w:rPr>
      <w:i w:val="0"/>
      <w:iCs w:val="0"/>
    </w:rPr>
  </w:style>
  <w:style w:type="paragraph" w:styleId="berschrift7">
    <w:name w:val="heading 7"/>
    <w:basedOn w:val="berschrift6"/>
    <w:next w:val="Standard"/>
    <w:link w:val="berschrift7Zchn"/>
    <w:uiPriority w:val="1"/>
    <w:unhideWhenUsed/>
    <w:qFormat/>
    <w:pPr>
      <w:numPr>
        <w:ilvl w:val="6"/>
      </w:numPr>
      <w:outlineLvl w:val="6"/>
    </w:pPr>
    <w:rPr>
      <w:iCs/>
    </w:rPr>
  </w:style>
  <w:style w:type="paragraph" w:styleId="berschrift8">
    <w:name w:val="heading 8"/>
    <w:basedOn w:val="berschrift7"/>
    <w:next w:val="Standard"/>
    <w:link w:val="berschrift8Zchn"/>
    <w:uiPriority w:val="1"/>
    <w:unhideWhenUsed/>
    <w:qFormat/>
    <w:pPr>
      <w:numPr>
        <w:ilvl w:val="7"/>
      </w:numPr>
      <w:outlineLvl w:val="7"/>
    </w:pPr>
    <w:rPr>
      <w:szCs w:val="20"/>
    </w:rPr>
  </w:style>
  <w:style w:type="paragraph" w:styleId="berschrift9">
    <w:name w:val="heading 9"/>
    <w:basedOn w:val="berschrift8"/>
    <w:next w:val="Standard"/>
    <w:link w:val="berschrift9Zchn"/>
    <w:uiPriority w:val="1"/>
    <w:unhideWhenUsed/>
    <w:qFormat/>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Pr>
      <w:rFonts w:ascii="Times New Roman" w:hAnsi="Times New Roman"/>
      <w:szCs w:val="24"/>
    </w:rPr>
  </w:style>
  <w:style w:type="paragraph" w:styleId="Blocktext">
    <w:name w:val="Block Text"/>
    <w:basedOn w:val="Standard"/>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Textkrper">
    <w:name w:val="Body Text"/>
    <w:aliases w:val="_Text"/>
    <w:basedOn w:val="Standard"/>
    <w:link w:val="TextkrperZchn"/>
    <w:unhideWhenUsed/>
    <w:qFormat/>
  </w:style>
  <w:style w:type="character" w:customStyle="1" w:styleId="TextkrperZchn">
    <w:name w:val="Textkörper Zchn"/>
    <w:aliases w:val="_Text Zchn"/>
    <w:basedOn w:val="Absatz-Standardschriftart"/>
    <w:link w:val="Textkrper"/>
    <w:rPr>
      <w:rFonts w:ascii="Arial" w:hAnsi="Arial"/>
      <w:szCs w:val="22"/>
      <w:lang w:eastAsia="en-US"/>
    </w:rPr>
  </w:style>
  <w:style w:type="paragraph" w:styleId="Kopfzeile">
    <w:name w:val="header"/>
    <w:basedOn w:val="Standard"/>
    <w:link w:val="KopfzeileZchn"/>
    <w:unhideWhenUsed/>
    <w:pPr>
      <w:tabs>
        <w:tab w:val="center" w:pos="4536"/>
        <w:tab w:val="right" w:pos="9072"/>
      </w:tabs>
      <w:spacing w:line="240" w:lineRule="auto"/>
    </w:pPr>
  </w:style>
  <w:style w:type="character" w:customStyle="1" w:styleId="KopfzeileZchn">
    <w:name w:val="Kopfzeile Zchn"/>
    <w:basedOn w:val="Absatz-Standardschriftart"/>
    <w:link w:val="Kopfzeile"/>
    <w:rPr>
      <w:rFonts w:ascii="Arial" w:hAnsi="Arial"/>
      <w:szCs w:val="22"/>
      <w:lang w:eastAsia="en-US"/>
    </w:rPr>
  </w:style>
  <w:style w:type="paragraph" w:styleId="Fuzeile">
    <w:name w:val="footer"/>
    <w:basedOn w:val="Standard"/>
    <w:link w:val="FuzeileZchn"/>
    <w:uiPriority w:val="99"/>
    <w:unhideWhenUsed/>
    <w:pPr>
      <w:tabs>
        <w:tab w:val="center" w:pos="4536"/>
        <w:tab w:val="right" w:pos="9072"/>
      </w:tabs>
      <w:spacing w:line="240" w:lineRule="auto"/>
    </w:pPr>
    <w:rPr>
      <w:sz w:val="14"/>
    </w:rPr>
  </w:style>
  <w:style w:type="character" w:customStyle="1" w:styleId="FuzeileZchn">
    <w:name w:val="Fußzeile Zchn"/>
    <w:basedOn w:val="Absatz-Standardschriftart"/>
    <w:link w:val="Fuzeile"/>
    <w:uiPriority w:val="99"/>
    <w:rPr>
      <w:rFonts w:ascii="Arial" w:hAnsi="Arial"/>
      <w:sz w:val="14"/>
      <w:szCs w:val="22"/>
      <w:lang w:eastAsia="en-US"/>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paragraph" w:customStyle="1" w:styleId="zzKopfDept">
    <w:name w:val="zz KopfDept"/>
    <w:next w:val="Standard"/>
    <w:pPr>
      <w:suppressAutoHyphens/>
      <w:spacing w:after="100" w:line="200" w:lineRule="atLeast"/>
      <w:contextualSpacing/>
    </w:pPr>
    <w:rPr>
      <w:rFonts w:eastAsia="Times New Roman"/>
      <w:noProof/>
      <w:sz w:val="15"/>
    </w:rPr>
  </w:style>
  <w:style w:type="paragraph" w:customStyle="1" w:styleId="zzKopfFett">
    <w:name w:val="zz KopfFett"/>
    <w:next w:val="Kopfzeile"/>
    <w:pPr>
      <w:suppressAutoHyphens/>
      <w:spacing w:line="200" w:lineRule="atLeast"/>
    </w:pPr>
    <w:rPr>
      <w:rFonts w:eastAsia="Times New Roman"/>
      <w:b/>
      <w:noProof/>
      <w:sz w:val="15"/>
    </w:rPr>
  </w:style>
  <w:style w:type="paragraph" w:customStyle="1" w:styleId="zzKopfOE">
    <w:name w:val="zz KopfOE"/>
    <w:pPr>
      <w:spacing w:line="200" w:lineRule="atLeast"/>
    </w:pPr>
    <w:rPr>
      <w:rFonts w:eastAsia="Times New Roman"/>
      <w:noProof/>
      <w:sz w:val="15"/>
      <w:szCs w:val="24"/>
      <w:lang w:eastAsia="de-DE"/>
    </w:rPr>
  </w:style>
  <w:style w:type="paragraph" w:customStyle="1" w:styleId="zzPfad">
    <w:name w:val="zz Pfad"/>
    <w:basedOn w:val="Fuzeile"/>
    <w:pPr>
      <w:tabs>
        <w:tab w:val="clear" w:pos="4536"/>
        <w:tab w:val="clear" w:pos="9072"/>
      </w:tabs>
      <w:spacing w:line="160" w:lineRule="atLeast"/>
    </w:pPr>
    <w:rPr>
      <w:rFonts w:eastAsia="Times New Roman"/>
      <w:bCs/>
      <w:noProof/>
      <w:sz w:val="12"/>
      <w:szCs w:val="24"/>
      <w:lang w:eastAsia="de-DE"/>
    </w:rPr>
  </w:style>
  <w:style w:type="paragraph" w:customStyle="1" w:styleId="zzSeite">
    <w:name w:val="zz Seite"/>
    <w:pPr>
      <w:spacing w:line="200" w:lineRule="atLeast"/>
      <w:jc w:val="right"/>
    </w:pPr>
    <w:rPr>
      <w:rFonts w:eastAsia="Times New Roman"/>
      <w:sz w:val="14"/>
      <w:szCs w:val="24"/>
      <w:lang w:eastAsia="en-US"/>
    </w:rPr>
  </w:style>
  <w:style w:type="paragraph" w:customStyle="1" w:styleId="Tabellentextklein">
    <w:name w:val="Tabellentext klein"/>
    <w:basedOn w:val="Standard"/>
    <w:qFormat/>
    <w:pPr>
      <w:spacing w:before="20" w:line="180" w:lineRule="atLeast"/>
      <w:ind w:left="57" w:right="57"/>
    </w:pPr>
    <w:rPr>
      <w:sz w:val="18"/>
    </w:rPr>
  </w:style>
  <w:style w:type="paragraph" w:customStyle="1" w:styleId="zzRef">
    <w:name w:val="zz Ref"/>
    <w:basedOn w:val="Standard"/>
    <w:next w:val="Standard"/>
    <w:pPr>
      <w:spacing w:line="200" w:lineRule="atLeast"/>
    </w:pPr>
    <w:rPr>
      <w:rFonts w:eastAsia="Times New Roman"/>
      <w:sz w:val="15"/>
    </w:rPr>
  </w:style>
  <w:style w:type="character" w:customStyle="1" w:styleId="berschrift1Zchn">
    <w:name w:val="Überschrift 1 Zchn"/>
    <w:basedOn w:val="Absatz-Standardschriftart"/>
    <w:link w:val="berschrift1"/>
    <w:uiPriority w:val="13"/>
    <w:rPr>
      <w:rFonts w:eastAsia="Times New Roman"/>
      <w:b/>
      <w:bCs/>
      <w:sz w:val="28"/>
      <w:szCs w:val="24"/>
      <w:lang w:eastAsia="en-US"/>
    </w:rPr>
  </w:style>
  <w:style w:type="paragraph" w:customStyle="1" w:styleId="zzHaupttitel">
    <w:name w:val="zz Haupttitel"/>
    <w:basedOn w:val="Standard"/>
    <w:pPr>
      <w:keepNext/>
      <w:spacing w:line="480" w:lineRule="atLeast"/>
    </w:pPr>
    <w:rPr>
      <w:rFonts w:eastAsia="Times New Roman"/>
      <w:b/>
      <w:sz w:val="42"/>
      <w:lang w:eastAsia="de-DE"/>
    </w:rPr>
  </w:style>
  <w:style w:type="paragraph" w:customStyle="1" w:styleId="zzUntertitel">
    <w:name w:val="zz Untertitel"/>
    <w:basedOn w:val="Standard"/>
    <w:pPr>
      <w:spacing w:line="480" w:lineRule="atLeast"/>
    </w:pPr>
    <w:rPr>
      <w:rFonts w:eastAsia="Times New Roman"/>
      <w:sz w:val="42"/>
      <w:lang w:eastAsia="de-DE"/>
    </w:rPr>
  </w:style>
  <w:style w:type="paragraph" w:customStyle="1" w:styleId="zzAdresse">
    <w:name w:val="zz Adresse"/>
    <w:basedOn w:val="Standard"/>
    <w:rPr>
      <w:rFonts w:eastAsia="Times New Roman"/>
      <w:noProof/>
      <w:szCs w:val="24"/>
    </w:rPr>
  </w:style>
  <w:style w:type="paragraph" w:customStyle="1" w:styleId="zzFussAdr">
    <w:name w:val="zz FussAdr"/>
    <w:pPr>
      <w:spacing w:line="200" w:lineRule="atLeast"/>
    </w:pPr>
    <w:rPr>
      <w:rFonts w:eastAsia="Times New Roman"/>
      <w:noProof/>
      <w:sz w:val="15"/>
      <w:szCs w:val="24"/>
      <w:lang w:eastAsia="de-DE"/>
    </w:rPr>
  </w:style>
  <w:style w:type="paragraph" w:customStyle="1" w:styleId="zzPost">
    <w:name w:val="zz Post"/>
    <w:next w:val="Standard"/>
    <w:pPr>
      <w:spacing w:after="100" w:line="200" w:lineRule="atLeast"/>
    </w:pPr>
    <w:rPr>
      <w:rFonts w:eastAsia="Times New Roman"/>
      <w:sz w:val="14"/>
      <w:u w:val="single"/>
    </w:rPr>
  </w:style>
  <w:style w:type="paragraph" w:customStyle="1" w:styleId="zzZusatzformatI">
    <w:name w:val="zz Zusatzformat I"/>
    <w:basedOn w:val="Standard"/>
    <w:pPr>
      <w:spacing w:after="260"/>
    </w:pPr>
    <w:rPr>
      <w:rFonts w:eastAsia="Times New Roman"/>
      <w:szCs w:val="24"/>
    </w:rPr>
  </w:style>
  <w:style w:type="paragraph" w:customStyle="1" w:styleId="zzZusatzformatIfett">
    <w:name w:val="zz Zusatzformat I fett"/>
    <w:basedOn w:val="zzZusatzformatI"/>
    <w:next w:val="Standard"/>
    <w:rPr>
      <w:b/>
    </w:rPr>
  </w:style>
  <w:style w:type="paragraph" w:customStyle="1" w:styleId="zzZusatzformatII">
    <w:name w:val="zz Zusatzformat II"/>
    <w:basedOn w:val="Standard"/>
    <w:next w:val="zzZusatzformatI"/>
    <w:pPr>
      <w:spacing w:before="360"/>
    </w:pPr>
    <w:rPr>
      <w:rFonts w:eastAsia="Times New Roman"/>
      <w:b/>
      <w:sz w:val="24"/>
      <w:szCs w:val="24"/>
    </w:rPr>
  </w:style>
  <w:style w:type="paragraph" w:customStyle="1" w:styleId="zzZustellvermerke">
    <w:name w:val="zz Zustellvermerke"/>
    <w:basedOn w:val="Standard"/>
    <w:rPr>
      <w:rFonts w:eastAsia="Times New Roman"/>
      <w:b/>
      <w:szCs w:val="11"/>
    </w:rPr>
  </w:style>
  <w:style w:type="paragraph" w:styleId="Beschriftung">
    <w:name w:val="caption"/>
    <w:basedOn w:val="Standard"/>
    <w:next w:val="Standard"/>
    <w:uiPriority w:val="7"/>
    <w:qFormat/>
    <w:pPr>
      <w:spacing w:before="180" w:after="120"/>
    </w:pPr>
    <w:rPr>
      <w:rFonts w:eastAsia="Times New Roman"/>
      <w:bCs/>
      <w:szCs w:val="20"/>
    </w:rPr>
  </w:style>
  <w:style w:type="character" w:styleId="Hervorhebung">
    <w:name w:val="Emphasis"/>
    <w:basedOn w:val="Absatz-Standardschriftart"/>
    <w:uiPriority w:val="7"/>
    <w:qFormat/>
    <w:rPr>
      <w:rFonts w:ascii="Arial" w:hAnsi="Arial"/>
      <w:i/>
      <w:iCs/>
      <w:sz w:val="20"/>
    </w:rPr>
  </w:style>
  <w:style w:type="character" w:customStyle="1" w:styleId="berschrift2Zchn">
    <w:name w:val="Überschrift 2 Zchn"/>
    <w:basedOn w:val="Absatz-Standardschriftart"/>
    <w:link w:val="berschrift2"/>
    <w:uiPriority w:val="1"/>
    <w:rPr>
      <w:rFonts w:eastAsia="Times New Roman"/>
      <w:b/>
      <w:sz w:val="24"/>
      <w:szCs w:val="24"/>
      <w:lang w:eastAsia="en-US"/>
    </w:rPr>
  </w:style>
  <w:style w:type="character" w:customStyle="1" w:styleId="berschrift3Zchn">
    <w:name w:val="Überschrift 3 Zchn"/>
    <w:basedOn w:val="Absatz-Standardschriftart"/>
    <w:link w:val="berschrift3"/>
    <w:uiPriority w:val="1"/>
    <w:rPr>
      <w:rFonts w:eastAsia="Times New Roman" w:cs="Arial"/>
      <w:b/>
      <w:bCs/>
      <w:szCs w:val="26"/>
      <w:lang w:eastAsia="en-US"/>
    </w:rPr>
  </w:style>
  <w:style w:type="character" w:customStyle="1" w:styleId="berschrift4Zchn">
    <w:name w:val="Überschrift 4 Zchn"/>
    <w:basedOn w:val="Absatz-Standardschriftart"/>
    <w:link w:val="berschrift4"/>
    <w:uiPriority w:val="1"/>
    <w:rPr>
      <w:rFonts w:ascii="Arial" w:eastAsiaTheme="majorEastAsia" w:hAnsi="Arial" w:cstheme="majorBidi"/>
      <w:b/>
      <w:iCs/>
      <w:szCs w:val="26"/>
      <w:lang w:eastAsia="en-US"/>
    </w:rPr>
  </w:style>
  <w:style w:type="character" w:customStyle="1" w:styleId="berschrift5Zchn">
    <w:name w:val="Überschrift 5 Zchn"/>
    <w:basedOn w:val="Absatz-Standardschriftart"/>
    <w:link w:val="berschrift5"/>
    <w:uiPriority w:val="1"/>
    <w:rPr>
      <w:rFonts w:ascii="Arial" w:eastAsiaTheme="majorEastAsia" w:hAnsi="Arial" w:cstheme="majorBidi"/>
      <w:i/>
      <w:iCs/>
      <w:szCs w:val="26"/>
      <w:lang w:eastAsia="en-US"/>
    </w:rPr>
  </w:style>
  <w:style w:type="character" w:customStyle="1" w:styleId="berschrift6Zchn">
    <w:name w:val="Überschrift 6 Zchn"/>
    <w:basedOn w:val="Absatz-Standardschriftart"/>
    <w:link w:val="berschrift6"/>
    <w:uiPriority w:val="1"/>
    <w:rPr>
      <w:rFonts w:ascii="Arial" w:eastAsiaTheme="majorEastAsia" w:hAnsi="Arial" w:cstheme="majorBidi"/>
      <w:szCs w:val="26"/>
      <w:lang w:eastAsia="en-US"/>
    </w:rPr>
  </w:style>
  <w:style w:type="character" w:customStyle="1" w:styleId="berschrift7Zchn">
    <w:name w:val="Überschrift 7 Zchn"/>
    <w:basedOn w:val="Absatz-Standardschriftart"/>
    <w:link w:val="berschrift7"/>
    <w:uiPriority w:val="1"/>
    <w:rPr>
      <w:rFonts w:ascii="Arial" w:eastAsiaTheme="majorEastAsia" w:hAnsi="Arial" w:cstheme="majorBidi"/>
      <w:iCs/>
      <w:szCs w:val="26"/>
      <w:lang w:eastAsia="en-US"/>
    </w:rPr>
  </w:style>
  <w:style w:type="character" w:customStyle="1" w:styleId="berschrift8Zchn">
    <w:name w:val="Überschrift 8 Zchn"/>
    <w:basedOn w:val="Absatz-Standardschriftart"/>
    <w:link w:val="berschrift8"/>
    <w:uiPriority w:val="1"/>
    <w:rPr>
      <w:rFonts w:ascii="Arial" w:eastAsiaTheme="majorEastAsia" w:hAnsi="Arial" w:cstheme="majorBidi"/>
      <w:iCs/>
      <w:lang w:eastAsia="en-US"/>
    </w:rPr>
  </w:style>
  <w:style w:type="character" w:customStyle="1" w:styleId="berschrift9Zchn">
    <w:name w:val="Überschrift 9 Zchn"/>
    <w:basedOn w:val="Absatz-Standardschriftart"/>
    <w:link w:val="berschrift9"/>
    <w:uiPriority w:val="1"/>
    <w:rPr>
      <w:rFonts w:ascii="Arial" w:eastAsiaTheme="majorEastAsia" w:hAnsi="Arial" w:cstheme="majorBidi"/>
      <w:lang w:eastAsia="en-US"/>
    </w:rPr>
  </w:style>
  <w:style w:type="character" w:styleId="Hyperlink">
    <w:name w:val="Hyperlink"/>
    <w:basedOn w:val="Absatz-Standardschriftart"/>
    <w:uiPriority w:val="99"/>
    <w:rPr>
      <w:color w:val="0000FF"/>
      <w:u w:val="single"/>
    </w:rPr>
  </w:style>
  <w:style w:type="paragraph" w:customStyle="1" w:styleId="Liste1">
    <w:name w:val="Liste 1)"/>
    <w:uiPriority w:val="2"/>
    <w:qFormat/>
    <w:pPr>
      <w:numPr>
        <w:numId w:val="21"/>
      </w:numPr>
      <w:tabs>
        <w:tab w:val="clear" w:pos="360"/>
        <w:tab w:val="left" w:pos="284"/>
      </w:tabs>
      <w:spacing w:after="60" w:line="260" w:lineRule="atLeast"/>
      <w:ind w:left="284" w:hanging="284"/>
    </w:pPr>
    <w:rPr>
      <w:rFonts w:eastAsia="Times New Roman"/>
      <w:lang w:eastAsia="en-US"/>
    </w:rPr>
  </w:style>
  <w:style w:type="paragraph" w:customStyle="1" w:styleId="Listea">
    <w:name w:val="Liste a)"/>
    <w:basedOn w:val="Standard"/>
    <w:uiPriority w:val="2"/>
    <w:qFormat/>
    <w:pPr>
      <w:numPr>
        <w:numId w:val="22"/>
      </w:numPr>
      <w:tabs>
        <w:tab w:val="left" w:pos="567"/>
      </w:tabs>
      <w:spacing w:after="60"/>
      <w:ind w:left="568" w:hanging="284"/>
    </w:pPr>
  </w:style>
  <w:style w:type="paragraph" w:customStyle="1" w:styleId="ListeStrichI">
    <w:name w:val="Liste Strich I"/>
    <w:basedOn w:val="Standard"/>
    <w:uiPriority w:val="2"/>
    <w:qFormat/>
    <w:pPr>
      <w:numPr>
        <w:numId w:val="25"/>
      </w:numPr>
      <w:tabs>
        <w:tab w:val="clear" w:pos="360"/>
        <w:tab w:val="left" w:pos="284"/>
      </w:tabs>
      <w:spacing w:after="60"/>
    </w:pPr>
    <w:rPr>
      <w:rFonts w:eastAsia="Times New Roman"/>
      <w:szCs w:val="20"/>
      <w:lang w:eastAsia="de-DE"/>
    </w:rPr>
  </w:style>
  <w:style w:type="paragraph" w:customStyle="1" w:styleId="ListePunktI">
    <w:name w:val="Liste Punkt I"/>
    <w:basedOn w:val="Standard"/>
    <w:uiPriority w:val="2"/>
    <w:qFormat/>
    <w:pPr>
      <w:numPr>
        <w:numId w:val="23"/>
      </w:numPr>
      <w:tabs>
        <w:tab w:val="clear" w:pos="360"/>
        <w:tab w:val="left" w:pos="284"/>
      </w:tabs>
      <w:spacing w:after="60"/>
    </w:pPr>
  </w:style>
  <w:style w:type="paragraph" w:customStyle="1" w:styleId="ListeStrichII">
    <w:name w:val="Liste Strich II"/>
    <w:basedOn w:val="ListeStrichI"/>
    <w:uiPriority w:val="2"/>
    <w:qFormat/>
    <w:pPr>
      <w:numPr>
        <w:numId w:val="26"/>
      </w:numPr>
      <w:tabs>
        <w:tab w:val="clear" w:pos="284"/>
        <w:tab w:val="clear" w:pos="644"/>
        <w:tab w:val="left" w:pos="567"/>
      </w:tabs>
    </w:pPr>
  </w:style>
  <w:style w:type="paragraph" w:customStyle="1" w:styleId="ListePunktII">
    <w:name w:val="Liste Punkt II"/>
    <w:basedOn w:val="Standard"/>
    <w:uiPriority w:val="2"/>
    <w:qFormat/>
    <w:pPr>
      <w:numPr>
        <w:numId w:val="24"/>
      </w:numPr>
      <w:tabs>
        <w:tab w:val="clear" w:pos="644"/>
        <w:tab w:val="left" w:pos="567"/>
      </w:tabs>
      <w:spacing w:after="60"/>
      <w:ind w:left="568" w:hanging="284"/>
    </w:pPr>
  </w:style>
  <w:style w:type="paragraph" w:customStyle="1" w:styleId="Platzhalter">
    <w:name w:val="Platzhalter"/>
    <w:basedOn w:val="Standard"/>
    <w:next w:val="Standard"/>
    <w:uiPriority w:val="7"/>
    <w:qFormat/>
    <w:pPr>
      <w:spacing w:line="240" w:lineRule="auto"/>
    </w:pPr>
    <w:rPr>
      <w:rFonts w:eastAsia="Times New Roman"/>
      <w:sz w:val="2"/>
      <w:szCs w:val="2"/>
      <w:lang w:eastAsia="de-CH"/>
    </w:rPr>
  </w:style>
  <w:style w:type="paragraph" w:customStyle="1" w:styleId="Tabellentext">
    <w:name w:val="Tabellentext"/>
    <w:basedOn w:val="Standard"/>
    <w:uiPriority w:val="3"/>
    <w:qFormat/>
    <w:pPr>
      <w:spacing w:before="60" w:after="20"/>
      <w:ind w:left="57" w:right="57"/>
    </w:pPr>
    <w:rPr>
      <w:rFonts w:eastAsia="Times New Roman"/>
      <w:szCs w:val="24"/>
    </w:rPr>
  </w:style>
  <w:style w:type="paragraph" w:customStyle="1" w:styleId="Tabellentitel">
    <w:name w:val="Tabellentitel"/>
    <w:basedOn w:val="Standard"/>
    <w:uiPriority w:val="3"/>
    <w:qFormat/>
    <w:pPr>
      <w:keepNext/>
      <w:spacing w:before="60" w:after="20"/>
      <w:ind w:left="57" w:right="57"/>
    </w:pPr>
    <w:rPr>
      <w:rFonts w:eastAsia="Times New Roman"/>
      <w:b/>
      <w:szCs w:val="24"/>
    </w:rPr>
  </w:style>
  <w:style w:type="paragraph" w:customStyle="1" w:styleId="Tabellentitelklein">
    <w:name w:val="Tabellentitel klein"/>
    <w:basedOn w:val="Tabellentitel"/>
    <w:qFormat/>
    <w:pPr>
      <w:spacing w:before="20" w:after="0" w:line="180" w:lineRule="atLeast"/>
    </w:pPr>
    <w:rPr>
      <w:sz w:val="18"/>
    </w:rPr>
  </w:style>
  <w:style w:type="paragraph" w:styleId="Funotentext">
    <w:name w:val="footnote text"/>
    <w:basedOn w:val="Standard"/>
    <w:link w:val="FunotentextZchn"/>
    <w:uiPriority w:val="99"/>
    <w:semiHidden/>
    <w:unhideWhenUsed/>
    <w:pPr>
      <w:tabs>
        <w:tab w:val="left" w:pos="284"/>
      </w:tabs>
      <w:spacing w:line="240" w:lineRule="auto"/>
      <w:ind w:left="284" w:hanging="284"/>
    </w:pPr>
    <w:rPr>
      <w:szCs w:val="20"/>
    </w:rPr>
  </w:style>
  <w:style w:type="character" w:customStyle="1" w:styleId="FunotentextZchn">
    <w:name w:val="Fußnotentext Zchn"/>
    <w:basedOn w:val="Absatz-Standardschriftart"/>
    <w:link w:val="Funotentext"/>
    <w:uiPriority w:val="99"/>
    <w:semiHidden/>
    <w:rPr>
      <w:rFonts w:ascii="Arial" w:hAnsi="Arial"/>
      <w:lang w:eastAsia="en-US"/>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line="240" w:lineRule="auto"/>
    </w:pPr>
    <w:rPr>
      <w:szCs w:val="20"/>
    </w:rPr>
  </w:style>
  <w:style w:type="character" w:customStyle="1" w:styleId="EndnotentextZchn">
    <w:name w:val="Endnotentext Zchn"/>
    <w:basedOn w:val="Absatz-Standardschriftart"/>
    <w:link w:val="Endnotentext"/>
    <w:uiPriority w:val="99"/>
    <w:semiHidden/>
    <w:rPr>
      <w:rFonts w:ascii="Arial" w:hAnsi="Arial"/>
      <w:lang w:eastAsia="en-US"/>
    </w:rPr>
  </w:style>
  <w:style w:type="character" w:styleId="Endnotenzeichen">
    <w:name w:val="endnote reference"/>
    <w:basedOn w:val="Absatz-Standardschriftart"/>
    <w:uiPriority w:val="99"/>
    <w:semiHidden/>
    <w:unhideWhenUsed/>
    <w:rPr>
      <w:vertAlign w:val="superscript"/>
    </w:rPr>
  </w:style>
  <w:style w:type="paragraph" w:styleId="Titel">
    <w:name w:val="Title"/>
    <w:basedOn w:val="Standard"/>
    <w:next w:val="Standard"/>
    <w:link w:val="TitelZchn"/>
    <w:uiPriority w:val="5"/>
    <w:qFormat/>
    <w:pPr>
      <w:keepNext/>
      <w:spacing w:line="360" w:lineRule="atLeast"/>
      <w:outlineLvl w:val="0"/>
    </w:pPr>
    <w:rPr>
      <w:rFonts w:eastAsia="Times New Roman" w:cs="Arial"/>
      <w:b/>
      <w:bCs/>
      <w:kern w:val="28"/>
      <w:sz w:val="36"/>
      <w:szCs w:val="32"/>
      <w:lang w:eastAsia="de-CH"/>
    </w:rPr>
  </w:style>
  <w:style w:type="paragraph" w:styleId="Verzeichnis1">
    <w:name w:val="toc 1"/>
    <w:basedOn w:val="Standard"/>
    <w:next w:val="Standard"/>
    <w:autoRedefine/>
    <w:uiPriority w:val="39"/>
    <w:unhideWhenUsed/>
    <w:pPr>
      <w:keepNext/>
      <w:spacing w:before="120"/>
      <w:ind w:left="709" w:hanging="709"/>
    </w:pPr>
    <w:rPr>
      <w:b/>
    </w:rPr>
  </w:style>
  <w:style w:type="paragraph" w:styleId="Verzeichnis2">
    <w:name w:val="toc 2"/>
    <w:basedOn w:val="Standard"/>
    <w:next w:val="Standard"/>
    <w:autoRedefine/>
    <w:uiPriority w:val="39"/>
    <w:unhideWhenUsed/>
    <w:pPr>
      <w:tabs>
        <w:tab w:val="right" w:leader="dot" w:pos="9061"/>
      </w:tabs>
      <w:ind w:left="709" w:hanging="709"/>
    </w:pPr>
  </w:style>
  <w:style w:type="paragraph" w:styleId="Verzeichnis3">
    <w:name w:val="toc 3"/>
    <w:basedOn w:val="Standard"/>
    <w:next w:val="Standard"/>
    <w:autoRedefine/>
    <w:uiPriority w:val="39"/>
    <w:unhideWhenUsed/>
    <w:pPr>
      <w:ind w:left="992" w:hanging="992"/>
    </w:pPr>
  </w:style>
  <w:style w:type="character" w:customStyle="1" w:styleId="TitelZchn">
    <w:name w:val="Titel Zchn"/>
    <w:basedOn w:val="Absatz-Standardschriftart"/>
    <w:link w:val="Titel"/>
    <w:uiPriority w:val="5"/>
    <w:rPr>
      <w:rFonts w:ascii="Arial" w:eastAsia="Times New Roman" w:hAnsi="Arial" w:cs="Arial"/>
      <w:b/>
      <w:bCs/>
      <w:kern w:val="28"/>
      <w:sz w:val="36"/>
      <w:szCs w:val="32"/>
    </w:rPr>
  </w:style>
  <w:style w:type="paragraph" w:customStyle="1" w:styleId="zzForm">
    <w:name w:val="zz Form"/>
    <w:basedOn w:val="Standard"/>
    <w:rPr>
      <w:rFonts w:eastAsia="Times New Roman"/>
      <w:sz w:val="15"/>
      <w:szCs w:val="20"/>
      <w:lang w:eastAsia="de-CH"/>
    </w:rPr>
  </w:style>
  <w:style w:type="paragraph" w:customStyle="1" w:styleId="zzPlatzhalter">
    <w:name w:val="zz Platzhalter"/>
    <w:basedOn w:val="Standard"/>
    <w:next w:val="Standard"/>
    <w:pPr>
      <w:spacing w:line="240" w:lineRule="auto"/>
    </w:pPr>
    <w:rPr>
      <w:rFonts w:eastAsia="Times New Roman"/>
      <w:sz w:val="2"/>
      <w:szCs w:val="2"/>
      <w:lang w:eastAsia="de-CH"/>
    </w:rPr>
  </w:style>
  <w:style w:type="paragraph" w:customStyle="1" w:styleId="TitelI">
    <w:name w:val="Titel I"/>
    <w:basedOn w:val="berschrift1"/>
    <w:next w:val="Standard"/>
    <w:uiPriority w:val="6"/>
    <w:qFormat/>
    <w:pPr>
      <w:numPr>
        <w:numId w:val="0"/>
      </w:numPr>
      <w:outlineLvl w:val="9"/>
    </w:pPr>
    <w:rPr>
      <w:szCs w:val="20"/>
      <w:lang w:eastAsia="de-DE"/>
    </w:rPr>
  </w:style>
  <w:style w:type="paragraph" w:customStyle="1" w:styleId="TitelII">
    <w:name w:val="Titel II"/>
    <w:basedOn w:val="berschrift2"/>
    <w:next w:val="Standard"/>
    <w:uiPriority w:val="6"/>
    <w:qFormat/>
    <w:pPr>
      <w:numPr>
        <w:ilvl w:val="0"/>
        <w:numId w:val="0"/>
      </w:numPr>
      <w:tabs>
        <w:tab w:val="left" w:pos="851"/>
      </w:tabs>
      <w:outlineLvl w:val="9"/>
    </w:pPr>
    <w:rPr>
      <w:szCs w:val="20"/>
      <w:lang w:eastAsia="de-DE"/>
    </w:rPr>
  </w:style>
  <w:style w:type="paragraph" w:styleId="Untertitel">
    <w:name w:val="Subtitle"/>
    <w:basedOn w:val="Standard"/>
    <w:link w:val="UntertitelZchn"/>
    <w:uiPriority w:val="5"/>
    <w:qFormat/>
    <w:pPr>
      <w:keepNext/>
      <w:spacing w:after="60"/>
      <w:outlineLvl w:val="1"/>
    </w:pPr>
    <w:rPr>
      <w:rFonts w:eastAsia="Times New Roman" w:cs="Arial"/>
      <w:sz w:val="22"/>
      <w:szCs w:val="24"/>
    </w:rPr>
  </w:style>
  <w:style w:type="character" w:customStyle="1" w:styleId="UntertitelZchn">
    <w:name w:val="Untertitel Zchn"/>
    <w:basedOn w:val="Absatz-Standardschriftart"/>
    <w:link w:val="Untertitel"/>
    <w:uiPriority w:val="5"/>
    <w:rPr>
      <w:rFonts w:ascii="Arial" w:eastAsia="Times New Roman" w:hAnsi="Arial" w:cs="Arial"/>
      <w:sz w:val="22"/>
      <w:szCs w:val="24"/>
      <w:lang w:eastAsia="en-US"/>
    </w:rPr>
  </w:style>
  <w:style w:type="character" w:styleId="Platzhaltertext">
    <w:name w:val="Placeholder Text"/>
    <w:basedOn w:val="Absatz-Standardschriftart"/>
    <w:uiPriority w:val="99"/>
    <w:semiHidden/>
    <w:rPr>
      <w:color w:val="808080"/>
    </w:rPr>
  </w:style>
  <w:style w:type="table" w:styleId="Tabellenraster">
    <w:name w:val="Table Grid"/>
    <w:basedOn w:val="NormaleTabelle"/>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rPr>
      <w:b/>
    </w:rPr>
  </w:style>
  <w:style w:type="numbering" w:styleId="111111">
    <w:name w:val="Outline List 2"/>
    <w:basedOn w:val="KeineListe"/>
    <w:uiPriority w:val="99"/>
    <w:semiHidden/>
    <w:unhideWhenUsed/>
    <w:pPr>
      <w:numPr>
        <w:numId w:val="36"/>
      </w:numPr>
    </w:pPr>
  </w:style>
  <w:style w:type="numbering" w:styleId="1ai">
    <w:name w:val="Outline List 1"/>
    <w:basedOn w:val="KeineListe"/>
    <w:uiPriority w:val="99"/>
    <w:semiHidden/>
    <w:unhideWhenUsed/>
    <w:pPr>
      <w:numPr>
        <w:numId w:val="37"/>
      </w:numPr>
    </w:pPr>
  </w:style>
  <w:style w:type="paragraph" w:styleId="Aufzhlungszeichen">
    <w:name w:val="List Bullet"/>
    <w:basedOn w:val="Standard"/>
    <w:uiPriority w:val="99"/>
    <w:semiHidden/>
    <w:unhideWhenUsed/>
    <w:pPr>
      <w:numPr>
        <w:numId w:val="1"/>
      </w:numPr>
      <w:tabs>
        <w:tab w:val="clear" w:pos="360"/>
        <w:tab w:val="left" w:pos="284"/>
      </w:tabs>
      <w:ind w:left="284" w:hanging="284"/>
      <w:contextualSpacing/>
    </w:pPr>
  </w:style>
  <w:style w:type="paragraph" w:styleId="Aufzhlungszeichen2">
    <w:name w:val="List Bullet 2"/>
    <w:basedOn w:val="Standard"/>
    <w:uiPriority w:val="99"/>
    <w:semiHidden/>
    <w:unhideWhenUsed/>
    <w:pPr>
      <w:numPr>
        <w:numId w:val="2"/>
      </w:numPr>
      <w:tabs>
        <w:tab w:val="clear" w:pos="643"/>
        <w:tab w:val="left" w:pos="567"/>
      </w:tabs>
      <w:ind w:left="568" w:hanging="284"/>
      <w:contextualSpacing/>
    </w:pPr>
  </w:style>
  <w:style w:type="paragraph" w:styleId="Gruformel">
    <w:name w:val="Closing"/>
    <w:basedOn w:val="Standard"/>
    <w:link w:val="GruformelZchn"/>
    <w:uiPriority w:val="99"/>
    <w:semiHidden/>
    <w:unhideWhenUsed/>
    <w:pPr>
      <w:spacing w:line="240" w:lineRule="auto"/>
    </w:pPr>
  </w:style>
  <w:style w:type="character" w:customStyle="1" w:styleId="GruformelZchn">
    <w:name w:val="Grußformel Zchn"/>
    <w:basedOn w:val="Absatz-Standardschriftart"/>
    <w:link w:val="Gruformel"/>
    <w:uiPriority w:val="99"/>
    <w:semiHidden/>
    <w:rPr>
      <w:szCs w:val="22"/>
      <w:lang w:eastAsia="en-US"/>
    </w:rPr>
  </w:style>
  <w:style w:type="paragraph" w:styleId="Liste">
    <w:name w:val="List"/>
    <w:basedOn w:val="Standard"/>
    <w:uiPriority w:val="99"/>
    <w:semiHidden/>
    <w:unhideWhenUsed/>
    <w:pPr>
      <w:ind w:left="284" w:hanging="284"/>
      <w:contextualSpacing/>
    </w:pPr>
  </w:style>
  <w:style w:type="paragraph" w:styleId="Listenabsatz">
    <w:name w:val="List Paragraph"/>
    <w:basedOn w:val="Standard"/>
    <w:uiPriority w:val="34"/>
    <w:pPr>
      <w:ind w:left="567"/>
      <w:contextualSpacing/>
    </w:pPr>
  </w:style>
  <w:style w:type="paragraph" w:styleId="Listennummer">
    <w:name w:val="List Number"/>
    <w:basedOn w:val="Standard"/>
    <w:uiPriority w:val="99"/>
    <w:semiHidden/>
    <w:unhideWhenUsed/>
    <w:pPr>
      <w:numPr>
        <w:numId w:val="9"/>
      </w:numPr>
      <w:tabs>
        <w:tab w:val="clear" w:pos="360"/>
        <w:tab w:val="left" w:pos="284"/>
      </w:tabs>
      <w:ind w:left="284" w:hanging="284"/>
      <w:contextualSpacing/>
    </w:pPr>
  </w:style>
  <w:style w:type="paragraph" w:styleId="Listennummer2">
    <w:name w:val="List Number 2"/>
    <w:basedOn w:val="Standard"/>
    <w:uiPriority w:val="99"/>
    <w:semiHidden/>
    <w:unhideWhenUsed/>
    <w:pPr>
      <w:numPr>
        <w:numId w:val="8"/>
      </w:numPr>
      <w:tabs>
        <w:tab w:val="clear" w:pos="643"/>
        <w:tab w:val="left" w:pos="567"/>
      </w:tabs>
      <w:ind w:left="568" w:hanging="284"/>
      <w:contextualSpacing/>
    </w:pPr>
  </w:style>
  <w:style w:type="paragraph" w:styleId="Listennummer3">
    <w:name w:val="List Number 3"/>
    <w:basedOn w:val="Standard"/>
    <w:uiPriority w:val="99"/>
    <w:semiHidden/>
    <w:unhideWhenUsed/>
    <w:pPr>
      <w:numPr>
        <w:numId w:val="5"/>
      </w:numPr>
      <w:tabs>
        <w:tab w:val="clear" w:pos="926"/>
        <w:tab w:val="left" w:pos="851"/>
      </w:tabs>
      <w:ind w:left="851" w:hanging="284"/>
      <w:contextualSpacing/>
    </w:pPr>
  </w:style>
  <w:style w:type="paragraph" w:styleId="Listennummer4">
    <w:name w:val="List Number 4"/>
    <w:basedOn w:val="Standard"/>
    <w:uiPriority w:val="99"/>
    <w:semiHidden/>
    <w:unhideWhenUsed/>
    <w:pPr>
      <w:numPr>
        <w:numId w:val="6"/>
      </w:numPr>
      <w:tabs>
        <w:tab w:val="clear" w:pos="1209"/>
        <w:tab w:val="left" w:pos="1134"/>
      </w:tabs>
      <w:ind w:left="1135" w:hanging="284"/>
      <w:contextualSpacing/>
    </w:pPr>
  </w:style>
  <w:style w:type="paragraph" w:styleId="Listennummer5">
    <w:name w:val="List Number 5"/>
    <w:basedOn w:val="Standard"/>
    <w:uiPriority w:val="99"/>
    <w:semiHidden/>
    <w:unhideWhenUsed/>
    <w:pPr>
      <w:numPr>
        <w:numId w:val="7"/>
      </w:numPr>
      <w:tabs>
        <w:tab w:val="clear" w:pos="1492"/>
        <w:tab w:val="left" w:pos="1418"/>
      </w:tabs>
      <w:ind w:left="1418" w:hanging="284"/>
      <w:contextualSpacing/>
    </w:pPr>
  </w:style>
  <w:style w:type="paragraph" w:styleId="Standardeinzug">
    <w:name w:val="Normal Indent"/>
    <w:basedOn w:val="Standard"/>
    <w:uiPriority w:val="99"/>
    <w:semiHidden/>
    <w:unhideWhenUsed/>
    <w:pPr>
      <w:ind w:left="567"/>
    </w:pPr>
  </w:style>
  <w:style w:type="paragraph" w:styleId="Listenfortsetzung">
    <w:name w:val="List Continue"/>
    <w:basedOn w:val="Standard"/>
    <w:uiPriority w:val="99"/>
    <w:semiHidden/>
    <w:unhideWhenUsed/>
    <w:pPr>
      <w:spacing w:after="120"/>
      <w:ind w:left="284"/>
      <w:contextualSpacing/>
    </w:pPr>
  </w:style>
  <w:style w:type="paragraph" w:customStyle="1" w:styleId="ManagementSummary">
    <w:name w:val="Management Summary"/>
    <w:basedOn w:val="berschrift1"/>
    <w:next w:val="Standard"/>
    <w:pPr>
      <w:numPr>
        <w:numId w:val="0"/>
      </w:numPr>
      <w:outlineLvl w:val="9"/>
    </w:pPr>
    <w:rPr>
      <w:lang w:eastAsia="de-DE"/>
    </w:rPr>
  </w:style>
  <w:style w:type="paragraph" w:styleId="Abbildungsverzeichnis">
    <w:name w:val="table of figures"/>
    <w:basedOn w:val="Standard"/>
    <w:next w:val="Standard"/>
    <w:uiPriority w:val="99"/>
    <w:semiHidden/>
    <w:unhideWhenUsed/>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Cs w:val="20"/>
    </w:rPr>
  </w:style>
  <w:style w:type="character" w:customStyle="1" w:styleId="KommentartextZchn">
    <w:name w:val="Kommentartext Zchn"/>
    <w:basedOn w:val="Absatz-Standardschriftart"/>
    <w:link w:val="Kommentartext"/>
    <w:uiPriority w:val="99"/>
    <w:semiHidden/>
    <w:rPr>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lang w:eastAsia="en-US"/>
    </w:rPr>
  </w:style>
  <w:style w:type="paragraph" w:styleId="berarbeitung">
    <w:name w:val="Revision"/>
    <w:hidden/>
    <w:uiPriority w:val="99"/>
    <w:semiHidden/>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825038">
      <w:bodyDiv w:val="1"/>
      <w:marLeft w:val="0"/>
      <w:marRight w:val="0"/>
      <w:marTop w:val="0"/>
      <w:marBottom w:val="0"/>
      <w:divBdr>
        <w:top w:val="none" w:sz="0" w:space="0" w:color="auto"/>
        <w:left w:val="none" w:sz="0" w:space="0" w:color="auto"/>
        <w:bottom w:val="none" w:sz="0" w:space="0" w:color="auto"/>
        <w:right w:val="none" w:sz="0" w:space="0" w:color="auto"/>
      </w:divBdr>
    </w:div>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lgemein"/>
          <w:gallery w:val="placeholder"/>
        </w:category>
        <w:types>
          <w:type w:val="bbPlcHdr"/>
        </w:types>
        <w:behaviors>
          <w:behavior w:val="content"/>
        </w:behaviors>
        <w:guid w:val="{47B25307-3A89-47C8-87ED-EB6D8AC2B0C0}"/>
      </w:docPartPr>
      <w:docPartBody>
        <w:p w:rsidR="00D66D1F" w:rsidRDefault="00B74CEE">
          <w:r>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D1F"/>
    <w:rsid w:val="004422A0"/>
    <w:rsid w:val="00B61CEE"/>
    <w:rsid w:val="00B74CEE"/>
    <w:rsid w:val="00BA4C7A"/>
    <w:rsid w:val="00D66D1F"/>
    <w:rsid w:val="00F001B8"/>
    <w:rsid w:val="00FF1C6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150901_Raster_Überprüfungsbericht_d"/>
    <f:field ref="objsubject" par="" edit="true" text=""/>
    <f:field ref="objcreatedby" par="" text="Wyss, Philippe, SBFI"/>
    <f:field ref="objcreatedat" par="" text="01.09.2015 08:46:30"/>
    <f:field ref="objchangedby" par="" text="Wyss, Philippe, SBFI"/>
    <f:field ref="objmodifiedat" par="" text="04.12.2015 14:38:07"/>
    <f:field ref="doc_FSCFOLIO_1_1001_FieldDocumentNumber" par="" text=""/>
    <f:field ref="doc_FSCFOLIO_1_1001_FieldSubject" par="" edit="true" text=""/>
    <f:field ref="FSCFOLIO_1_1001_FieldCurrentUser" par="" text="SBFI Philippe Wyss"/>
    <f:field ref="CCAPRECONFIG_15_1001_Objektname" par="" edit="true" text="150901_Raster_Überprüfungsbericht_d"/>
    <f:field ref="CHPRECONFIG_1_1001_Objektname" par="" edit="true" text="150901_Raster_Überprüfungsbericht_d"/>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836B58F-A320-4694-95A1-D089A537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1327</Words>
  <Characters>8363</Characters>
  <Application>Microsoft Office Word</Application>
  <DocSecurity>0</DocSecurity>
  <Lines>69</Lines>
  <Paragraphs>19</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Manager/>
  <Company>SECO</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Reiniger</dc:creator>
  <cp:keywords/>
  <dc:description>CDB-Vorlage V3: D-Bericht.docx vom 22.04.2012 aktualisiert durch CDBiSator von UBit</dc:description>
  <cp:lastModifiedBy>Wyss Philippe SBFI</cp:lastModifiedBy>
  <cp:revision>10</cp:revision>
  <cp:lastPrinted>2010-10-29T12:42:00Z</cp:lastPrinted>
  <dcterms:created xsi:type="dcterms:W3CDTF">2024-07-05T11:21:00Z</dcterms:created>
  <dcterms:modified xsi:type="dcterms:W3CDTF">2025-01-27T13:01:00Z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1</vt:lpwstr>
  </property>
  <property fmtid="{D5CDD505-2E9C-101B-9397-08002B2CF9AE}" pid="11" name="FSC#EVDCFG@15.1400:ActualVersionCreatedAt">
    <vt:lpwstr>2015-09-01T08:46:30</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COOSYSTEM@1.1:Container">
    <vt:lpwstr>COO.2101.108.3.266004</vt:lpwstr>
  </property>
  <property fmtid="{D5CDD505-2E9C-101B-9397-08002B2CF9AE}" pid="17" name="FSC#COOELAK@1.1001:Subject">
    <vt:lpwstr/>
  </property>
  <property fmtid="{D5CDD505-2E9C-101B-9397-08002B2CF9AE}" pid="18" name="FSC#COOELAK@1.1001:FileReference">
    <vt:lpwstr>312.10-05346</vt:lpwstr>
  </property>
  <property fmtid="{D5CDD505-2E9C-101B-9397-08002B2CF9AE}" pid="19" name="FSC#COOELAK@1.1001:FileRefYear">
    <vt:lpwstr>2011</vt:lpwstr>
  </property>
  <property fmtid="{D5CDD505-2E9C-101B-9397-08002B2CF9AE}" pid="20" name="FSC#COOELAK@1.1001:FileRefOrdinal">
    <vt:lpwstr>5346</vt:lpwstr>
  </property>
  <property fmtid="{D5CDD505-2E9C-101B-9397-08002B2CF9AE}" pid="21" name="FSC#COOELAK@1.1001:FileRefOU">
    <vt:lpwstr>BGB / SBFI</vt:lpwstr>
  </property>
  <property fmtid="{D5CDD505-2E9C-101B-9397-08002B2CF9AE}" pid="22" name="FSC#COOELAK@1.1001:Organization">
    <vt:lpwstr/>
  </property>
  <property fmtid="{D5CDD505-2E9C-101B-9397-08002B2CF9AE}" pid="23" name="FSC#COOELAK@1.1001:Owner">
    <vt:lpwstr>Wyss Philippe, SBFI</vt:lpwstr>
  </property>
  <property fmtid="{D5CDD505-2E9C-101B-9397-08002B2CF9AE}" pid="24" name="FSC#COOELAK@1.1001:OwnerExtension">
    <vt:lpwstr>+41 58 463 44 52</vt:lpwstr>
  </property>
  <property fmtid="{D5CDD505-2E9C-101B-9397-08002B2CF9AE}" pid="25" name="FSC#COOELAK@1.1001:OwnerFaxExtension">
    <vt:lpwstr>+41 58 464 96 14</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Berufliche Grundbildung (BGB / SBFI)</vt:lpwstr>
  </property>
  <property fmtid="{D5CDD505-2E9C-101B-9397-08002B2CF9AE}" pid="31" name="FSC#COOELAK@1.1001:CreatedAt">
    <vt:lpwstr>01.09.2015</vt:lpwstr>
  </property>
  <property fmtid="{D5CDD505-2E9C-101B-9397-08002B2CF9AE}" pid="32" name="FSC#COOELAK@1.1001:OU">
    <vt:lpwstr>Berufliche Grundbildung (BGB / SBFI)</vt:lpwstr>
  </property>
  <property fmtid="{D5CDD505-2E9C-101B-9397-08002B2CF9AE}" pid="33" name="FSC#COOELAK@1.1001:Priority">
    <vt:lpwstr> ()</vt:lpwstr>
  </property>
  <property fmtid="{D5CDD505-2E9C-101B-9397-08002B2CF9AE}" pid="34" name="FSC#COOELAK@1.1001:ObjBarCode">
    <vt:lpwstr>*COO.2101.108.3.266004*</vt:lpwstr>
  </property>
  <property fmtid="{D5CDD505-2E9C-101B-9397-08002B2CF9AE}" pid="35" name="FSC#COOELAK@1.1001:RefBarCode">
    <vt:lpwstr>*COO.2101.108.2.1060021*</vt:lpwstr>
  </property>
  <property fmtid="{D5CDD505-2E9C-101B-9397-08002B2CF9AE}" pid="36" name="FSC#COOELAK@1.1001:FileRefBarCode">
    <vt:lpwstr>*312.10-05346*</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312.10</vt:lpwstr>
  </property>
  <property fmtid="{D5CDD505-2E9C-101B-9397-08002B2CF9AE}" pid="50" name="FSC#COOELAK@1.1001:CurrentUserRolePos">
    <vt:lpwstr>Sekretariat</vt:lpwstr>
  </property>
  <property fmtid="{D5CDD505-2E9C-101B-9397-08002B2CF9AE}" pid="51" name="FSC#COOELAK@1.1001:CurrentUserEmail">
    <vt:lpwstr>philippe.wyss@sbfi.admin.ch</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EVDCFG@15.1400:PositionNumber">
    <vt:lpwstr>312.10</vt:lpwstr>
  </property>
  <property fmtid="{D5CDD505-2E9C-101B-9397-08002B2CF9AE}" pid="58" name="FSC#EVDCFG@15.1400:Dossierref">
    <vt:lpwstr>312.10-05346</vt:lpwstr>
  </property>
  <property fmtid="{D5CDD505-2E9C-101B-9397-08002B2CF9AE}" pid="59" name="FSC#EVDCFG@15.1400:FileRespEmail">
    <vt:lpwstr>philippe.wyss@sbfi.admin.ch</vt:lpwstr>
  </property>
  <property fmtid="{D5CDD505-2E9C-101B-9397-08002B2CF9AE}" pid="60" name="FSC#EVDCFG@15.1400:FileRespFax">
    <vt:lpwstr>+41 58 464 96 14</vt:lpwstr>
  </property>
  <property fmtid="{D5CDD505-2E9C-101B-9397-08002B2CF9AE}" pid="61" name="FSC#EVDCFG@15.1400:FileRespHome">
    <vt:lpwstr>Bern</vt:lpwstr>
  </property>
  <property fmtid="{D5CDD505-2E9C-101B-9397-08002B2CF9AE}" pid="62" name="FSC#EVDCFG@15.1400:FileResponsible">
    <vt:lpwstr>Philippe Wyss</vt:lpwstr>
  </property>
  <property fmtid="{D5CDD505-2E9C-101B-9397-08002B2CF9AE}" pid="63" name="FSC#EVDCFG@15.1400:UserInCharge">
    <vt:lpwstr/>
  </property>
  <property fmtid="{D5CDD505-2E9C-101B-9397-08002B2CF9AE}" pid="64" name="FSC#EVDCFG@15.1400:FileRespOrg">
    <vt:lpwstr>Berufliche Grundbildung</vt:lpwstr>
  </property>
  <property fmtid="{D5CDD505-2E9C-101B-9397-08002B2CF9AE}" pid="65" name="FSC#EVDCFG@15.1400:FileRespOrgHome">
    <vt:lpwstr>Bern</vt:lpwstr>
  </property>
  <property fmtid="{D5CDD505-2E9C-101B-9397-08002B2CF9AE}" pid="66" name="FSC#EVDCFG@15.1400:FileRespOrgStreet">
    <vt:lpwstr>Effingerstrasse 27</vt:lpwstr>
  </property>
  <property fmtid="{D5CDD505-2E9C-101B-9397-08002B2CF9AE}" pid="67" name="FSC#EVDCFG@15.1400:FileRespOrgZipCode">
    <vt:lpwstr>3003</vt:lpwstr>
  </property>
  <property fmtid="{D5CDD505-2E9C-101B-9397-08002B2CF9AE}" pid="68" name="FSC#EVDCFG@15.1400:FileRespshortsign">
    <vt:lpwstr>wyp</vt:lpwstr>
  </property>
  <property fmtid="{D5CDD505-2E9C-101B-9397-08002B2CF9AE}" pid="69" name="FSC#EVDCFG@15.1400:FileRespStreet">
    <vt:lpwstr>Einsteinstrasse 2</vt:lpwstr>
  </property>
  <property fmtid="{D5CDD505-2E9C-101B-9397-08002B2CF9AE}" pid="70" name="FSC#EVDCFG@15.1400:FileRespTel">
    <vt:lpwstr>+41 58 463 44 52</vt:lpwstr>
  </property>
  <property fmtid="{D5CDD505-2E9C-101B-9397-08002B2CF9AE}" pid="71" name="FSC#EVDCFG@15.1400:FileRespZipCode">
    <vt:lpwstr>3003</vt:lpwstr>
  </property>
  <property fmtid="{D5CDD505-2E9C-101B-9397-08002B2CF9AE}" pid="72" name="FSC#EVDCFG@15.1400:OutAttachElectr">
    <vt:lpwstr/>
  </property>
  <property fmtid="{D5CDD505-2E9C-101B-9397-08002B2CF9AE}" pid="73" name="FSC#EVDCFG@15.1400:OutAttachPhysic">
    <vt:lpwstr/>
  </property>
  <property fmtid="{D5CDD505-2E9C-101B-9397-08002B2CF9AE}" pid="74" name="FSC#EVDCFG@15.1400:SignAcceptedDraft1">
    <vt:lpwstr/>
  </property>
  <property fmtid="{D5CDD505-2E9C-101B-9397-08002B2CF9AE}" pid="75" name="FSC#EVDCFG@15.1400:SignAcceptedDraft1FR">
    <vt:lpwstr/>
  </property>
  <property fmtid="{D5CDD505-2E9C-101B-9397-08002B2CF9AE}" pid="76" name="FSC#EVDCFG@15.1400:SignAcceptedDraft2">
    <vt:lpwstr/>
  </property>
  <property fmtid="{D5CDD505-2E9C-101B-9397-08002B2CF9AE}" pid="77" name="FSC#EVDCFG@15.1400:SignAcceptedDraft2FR">
    <vt:lpwstr/>
  </property>
  <property fmtid="{D5CDD505-2E9C-101B-9397-08002B2CF9AE}" pid="78" name="FSC#EVDCFG@15.1400:SignApproved1">
    <vt:lpwstr/>
  </property>
  <property fmtid="{D5CDD505-2E9C-101B-9397-08002B2CF9AE}" pid="79" name="FSC#EVDCFG@15.1400:SignApproved1FR">
    <vt:lpwstr/>
  </property>
  <property fmtid="{D5CDD505-2E9C-101B-9397-08002B2CF9AE}" pid="80" name="FSC#EVDCFG@15.1400:SignApproved2">
    <vt:lpwstr/>
  </property>
  <property fmtid="{D5CDD505-2E9C-101B-9397-08002B2CF9AE}" pid="81" name="FSC#EVDCFG@15.1400:SignApproved2FR">
    <vt:lpwstr/>
  </property>
  <property fmtid="{D5CDD505-2E9C-101B-9397-08002B2CF9AE}" pid="82" name="FSC#EVDCFG@15.1400:SubDossierBarCode">
    <vt:lpwstr/>
  </property>
  <property fmtid="{D5CDD505-2E9C-101B-9397-08002B2CF9AE}" pid="83" name="FSC#EVDCFG@15.1400:Subject">
    <vt:lpwstr/>
  </property>
  <property fmtid="{D5CDD505-2E9C-101B-9397-08002B2CF9AE}" pid="84" name="FSC#EVDCFG@15.1400:Title">
    <vt:lpwstr>150901_Raster_Überprüfungsbericht_d</vt:lpwstr>
  </property>
  <property fmtid="{D5CDD505-2E9C-101B-9397-08002B2CF9AE}" pid="85" name="FSC#EVDCFG@15.1400:UserFunction">
    <vt:lpwstr>Sekretariat - in BGB/SBFI</vt:lpwstr>
  </property>
  <property fmtid="{D5CDD505-2E9C-101B-9397-08002B2CF9AE}" pid="86" name="FSC#EVDCFG@15.1400:SalutationEnglish">
    <vt:lpwstr>Vocational Education and Training</vt:lpwstr>
  </property>
  <property fmtid="{D5CDD505-2E9C-101B-9397-08002B2CF9AE}" pid="87" name="FSC#EVDCFG@15.1400:SalutationFrench">
    <vt:lpwstr>Formation professionnelle initiale</vt:lpwstr>
  </property>
  <property fmtid="{D5CDD505-2E9C-101B-9397-08002B2CF9AE}" pid="88" name="FSC#EVDCFG@15.1400:SalutationGerman">
    <vt:lpwstr>Berufliche Grundbildung</vt:lpwstr>
  </property>
  <property fmtid="{D5CDD505-2E9C-101B-9397-08002B2CF9AE}" pid="89" name="FSC#EVDCFG@15.1400:SalutationItalian">
    <vt:lpwstr>Formazione professionale di base</vt:lpwstr>
  </property>
  <property fmtid="{D5CDD505-2E9C-101B-9397-08002B2CF9AE}" pid="90" name="FSC#EVDCFG@15.1400:SalutationEnglishUser">
    <vt:lpwstr/>
  </property>
  <property fmtid="{D5CDD505-2E9C-101B-9397-08002B2CF9AE}" pid="91" name="FSC#EVDCFG@15.1400:SalutationFrenchUser">
    <vt:lpwstr>Collaborateur spécialisé</vt:lpwstr>
  </property>
  <property fmtid="{D5CDD505-2E9C-101B-9397-08002B2CF9AE}" pid="92" name="FSC#EVDCFG@15.1400:SalutationGermanUser">
    <vt:lpwstr>Sachbearbeiter</vt:lpwstr>
  </property>
  <property fmtid="{D5CDD505-2E9C-101B-9397-08002B2CF9AE}" pid="93" name="FSC#EVDCFG@15.1400:SalutationItalianUser">
    <vt:lpwstr/>
  </property>
  <property fmtid="{D5CDD505-2E9C-101B-9397-08002B2CF9AE}" pid="94" name="FSC#EVDCFG@15.1400:FileRespOrgShortname">
    <vt:lpwstr>BGB / SBFI</vt:lpwstr>
  </property>
  <property fmtid="{D5CDD505-2E9C-101B-9397-08002B2CF9AE}" pid="95" name="CDB@BUND:Classification">
    <vt:lpwstr/>
  </property>
  <property fmtid="{D5CDD505-2E9C-101B-9397-08002B2CF9AE}" pid="96" name="CDB@BUND:ResponsibleUCaseBureauShort">
    <vt:lpwstr/>
  </property>
  <property fmtid="{D5CDD505-2E9C-101B-9397-08002B2CF9AE}" pid="97" name="CDB@BUND:ResponsibleLCaseBureauShort">
    <vt:lpwstr/>
  </property>
  <property fmtid="{D5CDD505-2E9C-101B-9397-08002B2CF9AE}" pid="98" name="FSC#EVDCFG@15.1400:UserInChargeUserTitle">
    <vt:lpwstr/>
  </property>
  <property fmtid="{D5CDD505-2E9C-101B-9397-08002B2CF9AE}" pid="99" name="FSC#EVDCFG@15.1400:UserInChargeUserName">
    <vt:lpwstr>Wyss</vt:lpwstr>
  </property>
  <property fmtid="{D5CDD505-2E9C-101B-9397-08002B2CF9AE}" pid="100" name="FSC#EVDCFG@15.1400:UserInChargeUserFirstname">
    <vt:lpwstr/>
  </property>
  <property fmtid="{D5CDD505-2E9C-101B-9397-08002B2CF9AE}" pid="101" name="FSC#EVDCFG@15.1400:UserInChargeUserEnvSalutationDE">
    <vt:lpwstr>Sachbearbeiter_x000d_
Collaborateur spécialisé</vt:lpwstr>
  </property>
  <property fmtid="{D5CDD505-2E9C-101B-9397-08002B2CF9AE}" pid="102" name="FSC#EVDCFG@15.1400:UserInChargeUserEnvSalutationEN">
    <vt:lpwstr/>
  </property>
  <property fmtid="{D5CDD505-2E9C-101B-9397-08002B2CF9AE}" pid="103" name="FSC#EVDCFG@15.1400:UserInChargeUserEnvSalutationFR">
    <vt:lpwstr/>
  </property>
  <property fmtid="{D5CDD505-2E9C-101B-9397-08002B2CF9AE}" pid="104" name="FSC#EVDCFG@15.1400:UserInChargeUserEnvSalutationIT">
    <vt:lpwstr/>
  </property>
  <property fmtid="{D5CDD505-2E9C-101B-9397-08002B2CF9AE}" pid="105" name="FSC#EVDCFG@15.1400:FilerespUserPersonTitle">
    <vt:lpwstr>SBFI</vt:lpwstr>
  </property>
  <property fmtid="{D5CDD505-2E9C-101B-9397-08002B2CF9AE}" pid="106" name="FSC#EVDCFG@15.1400:Address">
    <vt:lpwstr/>
  </property>
  <property fmtid="{D5CDD505-2E9C-101B-9397-08002B2CF9AE}" pid="107" name="FSC#EVDCFG@15.1400:ResponsibleEditorFirstname">
    <vt:lpwstr>Philippe</vt:lpwstr>
  </property>
  <property fmtid="{D5CDD505-2E9C-101B-9397-08002B2CF9AE}" pid="108" name="FSC#EVDCFG@15.1400:ResponsibleEditorSurname">
    <vt:lpwstr>Wyss</vt:lpwstr>
  </property>
  <property fmtid="{D5CDD505-2E9C-101B-9397-08002B2CF9AE}" pid="109" name="FSC#EVDCFG@15.1400:GroupTitle">
    <vt:lpwstr>Berufliche Grundbildung</vt:lpwstr>
  </property>
  <property fmtid="{D5CDD505-2E9C-101B-9397-08002B2CF9AE}" pid="110" name="FSC#ATSTATECFG@1.1001:Office">
    <vt:lpwstr/>
  </property>
  <property fmtid="{D5CDD505-2E9C-101B-9397-08002B2CF9AE}" pid="111" name="FSC#ATSTATECFG@1.1001:Agent">
    <vt:lpwstr>SBFI Philippe Wyss</vt:lpwstr>
  </property>
  <property fmtid="{D5CDD505-2E9C-101B-9397-08002B2CF9AE}" pid="112" name="FSC#ATSTATECFG@1.1001:AgentPhone">
    <vt:lpwstr>+41 58 463 44 52</vt:lpwstr>
  </property>
  <property fmtid="{D5CDD505-2E9C-101B-9397-08002B2CF9AE}" pid="113" name="FSC#ATSTATECFG@1.1001:DepartmentFax">
    <vt:lpwstr>+41 31 324 96 15</vt:lpwstr>
  </property>
  <property fmtid="{D5CDD505-2E9C-101B-9397-08002B2CF9AE}" pid="114" name="FSC#ATSTATECFG@1.1001:DepartmentEmail">
    <vt:lpwstr>info@bbt.admin.ch</vt:lpwstr>
  </property>
  <property fmtid="{D5CDD505-2E9C-101B-9397-08002B2CF9AE}" pid="115" name="FSC#ATSTATECFG@1.1001:SubfileDate">
    <vt:lpwstr/>
  </property>
  <property fmtid="{D5CDD505-2E9C-101B-9397-08002B2CF9AE}" pid="116" name="FSC#ATSTATECFG@1.1001:SubfileSubject">
    <vt:lpwstr/>
  </property>
  <property fmtid="{D5CDD505-2E9C-101B-9397-08002B2CF9AE}" pid="117" name="FSC#ATSTATECFG@1.1001:DepartmentZipCode">
    <vt:lpwstr>3003</vt:lpwstr>
  </property>
  <property fmtid="{D5CDD505-2E9C-101B-9397-08002B2CF9AE}" pid="118" name="FSC#ATSTATECFG@1.1001:DepartmentCountry">
    <vt:lpwstr/>
  </property>
  <property fmtid="{D5CDD505-2E9C-101B-9397-08002B2CF9AE}" pid="119" name="FSC#ATSTATECFG@1.1001:DepartmentCity">
    <vt:lpwstr>Bern</vt:lpwstr>
  </property>
  <property fmtid="{D5CDD505-2E9C-101B-9397-08002B2CF9AE}" pid="120" name="FSC#ATSTATECFG@1.1001:DepartmentStreet">
    <vt:lpwstr>Effingerstrasse 27</vt:lpwstr>
  </property>
  <property fmtid="{D5CDD505-2E9C-101B-9397-08002B2CF9AE}" pid="121" name="FSC#ATSTATECFG@1.1001:DepartmentDVR">
    <vt:lpwstr/>
  </property>
  <property fmtid="{D5CDD505-2E9C-101B-9397-08002B2CF9AE}" pid="122" name="FSC#ATSTATECFG@1.1001:DepartmentUID">
    <vt:lpwstr/>
  </property>
  <property fmtid="{D5CDD505-2E9C-101B-9397-08002B2CF9AE}" pid="123" name="FSC#ATSTATECFG@1.1001:SubfileReference">
    <vt:lpwstr>312.10-05346</vt:lpwstr>
  </property>
  <property fmtid="{D5CDD505-2E9C-101B-9397-08002B2CF9AE}" pid="124" name="FSC#ATSTATECFG@1.1001:Clause">
    <vt:lpwstr/>
  </property>
  <property fmtid="{D5CDD505-2E9C-101B-9397-08002B2CF9AE}" pid="125" name="FSC#ATSTATECFG@1.1001:ApprovedSignature">
    <vt:lpwstr/>
  </property>
  <property fmtid="{D5CDD505-2E9C-101B-9397-08002B2CF9AE}" pid="126" name="FSC#ATSTATECFG@1.1001:BankAccount">
    <vt:lpwstr/>
  </property>
  <property fmtid="{D5CDD505-2E9C-101B-9397-08002B2CF9AE}" pid="127" name="FSC#ATSTATECFG@1.1001:BankAccountOwner">
    <vt:lpwstr/>
  </property>
  <property fmtid="{D5CDD505-2E9C-101B-9397-08002B2CF9AE}" pid="128" name="FSC#ATSTATECFG@1.1001:BankInstitute">
    <vt:lpwstr/>
  </property>
  <property fmtid="{D5CDD505-2E9C-101B-9397-08002B2CF9AE}" pid="129" name="FSC#ATSTATECFG@1.1001:BankAccountID">
    <vt:lpwstr/>
  </property>
  <property fmtid="{D5CDD505-2E9C-101B-9397-08002B2CF9AE}" pid="130" name="FSC#ATSTATECFG@1.1001:BankAccountIBAN">
    <vt:lpwstr/>
  </property>
  <property fmtid="{D5CDD505-2E9C-101B-9397-08002B2CF9AE}" pid="131" name="FSC#ATSTATECFG@1.1001:BankAccountBIC">
    <vt:lpwstr/>
  </property>
  <property fmtid="{D5CDD505-2E9C-101B-9397-08002B2CF9AE}" pid="132" name="FSC#ATSTATECFG@1.1001:BankName">
    <vt:lpwstr/>
  </property>
  <property fmtid="{D5CDD505-2E9C-101B-9397-08002B2CF9AE}" pid="133" name="FSC#FSCFOLIO@1.1001:docpropproject">
    <vt:lpwstr/>
  </property>
  <property fmtid="{D5CDD505-2E9C-101B-9397-08002B2CF9AE}" pid="134" name="MSIP_Label_aa112399-b73b-40c1-8af2-919b124b9d91_Enabled">
    <vt:lpwstr>true</vt:lpwstr>
  </property>
  <property fmtid="{D5CDD505-2E9C-101B-9397-08002B2CF9AE}" pid="135" name="MSIP_Label_aa112399-b73b-40c1-8af2-919b124b9d91_SetDate">
    <vt:lpwstr>2024-11-11T09:45:03Z</vt:lpwstr>
  </property>
  <property fmtid="{D5CDD505-2E9C-101B-9397-08002B2CF9AE}" pid="136" name="MSIP_Label_aa112399-b73b-40c1-8af2-919b124b9d91_Method">
    <vt:lpwstr>Privileged</vt:lpwstr>
  </property>
  <property fmtid="{D5CDD505-2E9C-101B-9397-08002B2CF9AE}" pid="137" name="MSIP_Label_aa112399-b73b-40c1-8af2-919b124b9d91_Name">
    <vt:lpwstr>L2</vt:lpwstr>
  </property>
  <property fmtid="{D5CDD505-2E9C-101B-9397-08002B2CF9AE}" pid="138" name="MSIP_Label_aa112399-b73b-40c1-8af2-919b124b9d91_SiteId">
    <vt:lpwstr>6ae27add-8276-4a38-88c1-3a9c1f973767</vt:lpwstr>
  </property>
  <property fmtid="{D5CDD505-2E9C-101B-9397-08002B2CF9AE}" pid="139" name="MSIP_Label_aa112399-b73b-40c1-8af2-919b124b9d91_ActionId">
    <vt:lpwstr>41a799a8-7f76-40ca-928d-8895bcf969fe</vt:lpwstr>
  </property>
  <property fmtid="{D5CDD505-2E9C-101B-9397-08002B2CF9AE}" pid="140" name="MSIP_Label_aa112399-b73b-40c1-8af2-919b124b9d91_ContentBits">
    <vt:lpwstr>0</vt:lpwstr>
  </property>
</Properties>
</file>